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BF944" w14:textId="77777777" w:rsidR="00FD3D03" w:rsidRPr="008B43E7" w:rsidRDefault="00A038F8">
      <w:pPr>
        <w:widowControl w:val="0"/>
        <w:spacing w:line="264" w:lineRule="auto"/>
        <w:rPr>
          <w:rFonts w:ascii="Libre Franklin Light" w:eastAsia="Libre Franklin Light" w:hAnsi="Libre Franklin Light" w:cs="Libre Franklin Light"/>
          <w:sz w:val="16"/>
          <w:szCs w:val="16"/>
        </w:rPr>
      </w:pPr>
      <w:r w:rsidRPr="008B43E7">
        <w:rPr>
          <w:rFonts w:ascii="Libre Franklin Light" w:eastAsia="Libre Franklin Light" w:hAnsi="Libre Franklin Light" w:cs="Libre Franklin Light"/>
          <w:sz w:val="16"/>
          <w:szCs w:val="16"/>
        </w:rPr>
        <w:drawing>
          <wp:anchor distT="0" distB="0" distL="114300" distR="114300" simplePos="0" relativeHeight="251658240" behindDoc="0" locked="0" layoutInCell="1" hidden="0" allowOverlap="1" wp14:anchorId="6036ED76" wp14:editId="3640BD22">
            <wp:simplePos x="0" y="0"/>
            <wp:positionH relativeFrom="margin">
              <wp:posOffset>4057679</wp:posOffset>
            </wp:positionH>
            <wp:positionV relativeFrom="margin">
              <wp:posOffset>-314324</wp:posOffset>
            </wp:positionV>
            <wp:extent cx="2082165" cy="1452880"/>
            <wp:effectExtent l="0" t="0" r="0" b="0"/>
            <wp:wrapSquare wrapText="bothSides" distT="0" distB="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2082165" cy="1452880"/>
                    </a:xfrm>
                    <a:prstGeom prst="rect">
                      <a:avLst/>
                    </a:prstGeom>
                    <a:ln/>
                  </pic:spPr>
                </pic:pic>
              </a:graphicData>
            </a:graphic>
          </wp:anchor>
        </w:drawing>
      </w:r>
    </w:p>
    <w:p w14:paraId="466690C7" w14:textId="77777777" w:rsidR="00FD3D03" w:rsidRPr="008B43E7" w:rsidRDefault="00FD3D03">
      <w:pPr>
        <w:widowControl w:val="0"/>
        <w:spacing w:line="264" w:lineRule="auto"/>
        <w:rPr>
          <w:rFonts w:ascii="Libre Franklin Light" w:eastAsia="Libre Franklin Light" w:hAnsi="Libre Franklin Light" w:cs="Libre Franklin Light"/>
          <w:sz w:val="16"/>
          <w:szCs w:val="16"/>
        </w:rPr>
      </w:pPr>
    </w:p>
    <w:p w14:paraId="67CCEB6C" w14:textId="77777777" w:rsidR="00FD3D03" w:rsidRPr="008B43E7" w:rsidRDefault="00FD3D03">
      <w:pPr>
        <w:widowControl w:val="0"/>
        <w:spacing w:line="264" w:lineRule="auto"/>
        <w:rPr>
          <w:rFonts w:ascii="Libre Franklin Light" w:eastAsia="Libre Franklin Light" w:hAnsi="Libre Franklin Light" w:cs="Libre Franklin Light"/>
          <w:sz w:val="16"/>
          <w:szCs w:val="16"/>
        </w:rPr>
      </w:pPr>
    </w:p>
    <w:p w14:paraId="3B7072DD" w14:textId="77777777" w:rsidR="00FD3D03" w:rsidRPr="008B43E7" w:rsidRDefault="00FD3D03">
      <w:pPr>
        <w:widowControl w:val="0"/>
        <w:spacing w:line="264" w:lineRule="auto"/>
        <w:rPr>
          <w:rFonts w:ascii="Libre Franklin Light" w:eastAsia="Libre Franklin Light" w:hAnsi="Libre Franklin Light" w:cs="Libre Franklin Light"/>
          <w:sz w:val="16"/>
          <w:szCs w:val="16"/>
        </w:rPr>
      </w:pPr>
    </w:p>
    <w:p w14:paraId="63F35FF3" w14:textId="77777777" w:rsidR="00FD3D03" w:rsidRPr="008B43E7" w:rsidRDefault="00FD3D03">
      <w:pPr>
        <w:widowControl w:val="0"/>
        <w:spacing w:line="264" w:lineRule="auto"/>
        <w:rPr>
          <w:rFonts w:ascii="Libre Franklin Light" w:eastAsia="Libre Franklin Light" w:hAnsi="Libre Franklin Light" w:cs="Libre Franklin Light"/>
          <w:sz w:val="16"/>
          <w:szCs w:val="16"/>
        </w:rPr>
      </w:pPr>
    </w:p>
    <w:p w14:paraId="0AB4DB0D" w14:textId="77777777" w:rsidR="00FD3D03" w:rsidRPr="008B43E7" w:rsidRDefault="00FD3D03">
      <w:pPr>
        <w:widowControl w:val="0"/>
        <w:spacing w:line="264" w:lineRule="auto"/>
        <w:rPr>
          <w:rFonts w:ascii="Libre Franklin Light" w:eastAsia="Libre Franklin Light" w:hAnsi="Libre Franklin Light" w:cs="Libre Franklin Light"/>
          <w:sz w:val="16"/>
          <w:szCs w:val="16"/>
        </w:rPr>
      </w:pPr>
    </w:p>
    <w:p w14:paraId="5744392B" w14:textId="77777777" w:rsidR="00FD3D03" w:rsidRPr="008B43E7" w:rsidRDefault="00FD3D03">
      <w:pPr>
        <w:widowControl w:val="0"/>
        <w:spacing w:line="264" w:lineRule="auto"/>
        <w:rPr>
          <w:rFonts w:ascii="Libre Franklin Light" w:eastAsia="Libre Franklin Light" w:hAnsi="Libre Franklin Light" w:cs="Libre Franklin Light"/>
          <w:sz w:val="16"/>
          <w:szCs w:val="16"/>
        </w:rPr>
      </w:pPr>
    </w:p>
    <w:p w14:paraId="6F521058" w14:textId="77777777" w:rsidR="00FD3D03" w:rsidRPr="008B43E7" w:rsidRDefault="00A038F8">
      <w:pPr>
        <w:spacing w:line="264" w:lineRule="auto"/>
        <w:rPr>
          <w:rFonts w:ascii="Libre Franklin Light" w:eastAsia="Libre Franklin Light" w:hAnsi="Libre Franklin Light" w:cs="Libre Franklin Light"/>
          <w:sz w:val="16"/>
          <w:szCs w:val="16"/>
        </w:rPr>
      </w:pPr>
      <w:r w:rsidRPr="008B43E7">
        <w:rPr>
          <w:rFonts w:ascii="Libre Franklin" w:eastAsia="Libre Franklin" w:hAnsi="Libre Franklin" w:cs="Libre Franklin"/>
          <w:b/>
          <w:color w:val="193768"/>
          <w:sz w:val="22"/>
          <w:szCs w:val="22"/>
        </w:rPr>
        <w:t>Press Release</w:t>
      </w:r>
    </w:p>
    <w:p w14:paraId="3A49E51F" w14:textId="77777777" w:rsidR="00FD3D03" w:rsidRPr="008B43E7" w:rsidRDefault="00A038F8">
      <w:pPr>
        <w:spacing w:line="264" w:lineRule="auto"/>
        <w:rPr>
          <w:rFonts w:ascii="Libre Franklin" w:eastAsia="Libre Franklin" w:hAnsi="Libre Franklin" w:cs="Libre Franklin"/>
        </w:rPr>
      </w:pPr>
      <w:r w:rsidRPr="008B43E7">
        <w:rPr>
          <w:rFonts w:ascii="Libre Franklin Light" w:eastAsia="Libre Franklin Light" w:hAnsi="Libre Franklin Light" w:cs="Libre Franklin Light"/>
          <w:sz w:val="16"/>
          <w:szCs w:val="16"/>
          <w:highlight w:val="white"/>
        </w:rPr>
        <w:t>May 23, 2024</w:t>
      </w:r>
      <w:r w:rsidRPr="008B43E7">
        <w:rPr>
          <w:rFonts w:ascii="Libre Franklin" w:eastAsia="Libre Franklin" w:hAnsi="Libre Franklin" w:cs="Libre Franklin"/>
          <w:sz w:val="20"/>
          <w:szCs w:val="20"/>
          <w:highlight w:val="white"/>
        </w:rPr>
        <w:tab/>
      </w:r>
      <w:r w:rsidRPr="008B43E7">
        <w:rPr>
          <w:rFonts w:ascii="Libre Franklin" w:eastAsia="Libre Franklin" w:hAnsi="Libre Franklin" w:cs="Libre Franklin"/>
          <w:highlight w:val="white"/>
        </w:rPr>
        <w:tab/>
      </w:r>
      <w:r w:rsidRPr="008B43E7">
        <w:rPr>
          <w:rFonts w:ascii="Libre Franklin" w:eastAsia="Libre Franklin" w:hAnsi="Libre Franklin" w:cs="Libre Franklin"/>
        </w:rPr>
        <w:tab/>
      </w:r>
      <w:r w:rsidRPr="008B43E7">
        <w:rPr>
          <w:rFonts w:ascii="Libre Franklin" w:eastAsia="Libre Franklin" w:hAnsi="Libre Franklin" w:cs="Libre Franklin"/>
        </w:rPr>
        <w:tab/>
      </w:r>
      <w:r w:rsidRPr="008B43E7">
        <w:rPr>
          <w:rFonts w:ascii="Libre Franklin" w:eastAsia="Libre Franklin" w:hAnsi="Libre Franklin" w:cs="Libre Franklin"/>
        </w:rPr>
        <w:tab/>
      </w:r>
    </w:p>
    <w:p w14:paraId="3FE7B87E" w14:textId="77777777" w:rsidR="00FD3D03" w:rsidRPr="008B43E7" w:rsidRDefault="00FD3D03">
      <w:pPr>
        <w:widowControl w:val="0"/>
        <w:spacing w:line="264" w:lineRule="auto"/>
        <w:rPr>
          <w:rFonts w:ascii="Libre Franklin" w:eastAsia="Libre Franklin" w:hAnsi="Libre Franklin" w:cs="Libre Franklin"/>
          <w:sz w:val="30"/>
          <w:szCs w:val="30"/>
        </w:rPr>
      </w:pPr>
    </w:p>
    <w:p w14:paraId="379D98A2" w14:textId="77777777" w:rsidR="00FD3D03" w:rsidRPr="008B43E7" w:rsidRDefault="00A038F8">
      <w:pPr>
        <w:spacing w:line="264" w:lineRule="auto"/>
        <w:rPr>
          <w:rFonts w:ascii="Libre Franklin Medium" w:eastAsia="Libre Franklin Medium" w:hAnsi="Libre Franklin Medium" w:cs="Libre Franklin Medium"/>
          <w:sz w:val="30"/>
          <w:szCs w:val="30"/>
        </w:rPr>
      </w:pPr>
      <w:r w:rsidRPr="008B43E7">
        <w:rPr>
          <w:rFonts w:ascii="Libre Franklin Medium" w:eastAsia="Libre Franklin Medium" w:hAnsi="Libre Franklin Medium" w:cs="Libre Franklin Medium"/>
          <w:sz w:val="30"/>
          <w:szCs w:val="30"/>
        </w:rPr>
        <w:t>New Exhibition:</w:t>
      </w:r>
    </w:p>
    <w:p w14:paraId="33F5570B" w14:textId="77777777" w:rsidR="00FD3D03" w:rsidRPr="008B43E7" w:rsidRDefault="00A038F8">
      <w:pPr>
        <w:spacing w:line="264" w:lineRule="auto"/>
        <w:rPr>
          <w:rFonts w:ascii="Libre Franklin" w:eastAsia="Libre Franklin" w:hAnsi="Libre Franklin" w:cs="Libre Franklin"/>
          <w:sz w:val="30"/>
          <w:szCs w:val="30"/>
        </w:rPr>
      </w:pPr>
      <w:r w:rsidRPr="008B43E7">
        <w:rPr>
          <w:rFonts w:ascii="Libre Franklin" w:eastAsia="Libre Franklin" w:hAnsi="Libre Franklin" w:cs="Libre Franklin"/>
          <w:sz w:val="30"/>
          <w:szCs w:val="30"/>
        </w:rPr>
        <w:t>Let Us Go Back to the Beginning</w:t>
      </w:r>
    </w:p>
    <w:p w14:paraId="661912D1" w14:textId="77777777" w:rsidR="00FD3D03" w:rsidRPr="008B43E7" w:rsidRDefault="00A038F8">
      <w:pPr>
        <w:spacing w:line="264" w:lineRule="auto"/>
        <w:rPr>
          <w:rFonts w:ascii="Libre Franklin" w:eastAsia="Libre Franklin" w:hAnsi="Libre Franklin" w:cs="Libre Franklin"/>
          <w:sz w:val="30"/>
          <w:szCs w:val="30"/>
        </w:rPr>
      </w:pPr>
      <w:proofErr w:type="spellStart"/>
      <w:r w:rsidRPr="008B43E7">
        <w:rPr>
          <w:rFonts w:ascii="Libre Franklin" w:eastAsia="Libre Franklin" w:hAnsi="Libre Franklin" w:cs="Libre Franklin"/>
          <w:sz w:val="30"/>
          <w:szCs w:val="30"/>
        </w:rPr>
        <w:t>Itziar</w:t>
      </w:r>
      <w:proofErr w:type="spellEnd"/>
      <w:r w:rsidRPr="008B43E7">
        <w:rPr>
          <w:rFonts w:ascii="Libre Franklin" w:eastAsia="Libre Franklin" w:hAnsi="Libre Franklin" w:cs="Libre Franklin"/>
          <w:sz w:val="30"/>
          <w:szCs w:val="30"/>
        </w:rPr>
        <w:t xml:space="preserve"> Barrio</w:t>
      </w:r>
    </w:p>
    <w:p w14:paraId="6AF3C340" w14:textId="77777777" w:rsidR="00FD3D03" w:rsidRPr="008B43E7" w:rsidRDefault="00FD3D03">
      <w:pPr>
        <w:spacing w:line="264" w:lineRule="auto"/>
        <w:rPr>
          <w:rFonts w:ascii="Libre Franklin" w:eastAsia="Libre Franklin" w:hAnsi="Libre Franklin" w:cs="Libre Franklin"/>
          <w:sz w:val="16"/>
          <w:szCs w:val="16"/>
        </w:rPr>
      </w:pPr>
    </w:p>
    <w:p w14:paraId="24965A99" w14:textId="77777777" w:rsidR="00FD3D03" w:rsidRPr="008B43E7" w:rsidRDefault="00A038F8">
      <w:pPr>
        <w:spacing w:line="264" w:lineRule="auto"/>
        <w:rPr>
          <w:rFonts w:ascii="Libre Franklin" w:eastAsia="Libre Franklin" w:hAnsi="Libre Franklin" w:cs="Libre Franklin"/>
          <w:sz w:val="22"/>
          <w:szCs w:val="22"/>
        </w:rPr>
      </w:pPr>
      <w:r w:rsidRPr="008B43E7">
        <w:rPr>
          <w:rFonts w:ascii="Libre Franklin" w:eastAsia="Libre Franklin" w:hAnsi="Libre Franklin" w:cs="Libre Franklin"/>
          <w:sz w:val="22"/>
          <w:szCs w:val="22"/>
        </w:rPr>
        <w:t>May 23 – September 29, 2024</w:t>
      </w:r>
    </w:p>
    <w:p w14:paraId="371E6C3C" w14:textId="77777777" w:rsidR="00FD3D03" w:rsidRPr="008B43E7" w:rsidRDefault="00A038F8">
      <w:pPr>
        <w:spacing w:line="264" w:lineRule="auto"/>
        <w:rPr>
          <w:rFonts w:ascii="Libre Franklin" w:eastAsia="Libre Franklin" w:hAnsi="Libre Franklin" w:cs="Libre Franklin"/>
          <w:sz w:val="22"/>
          <w:szCs w:val="22"/>
        </w:rPr>
      </w:pPr>
      <w:r w:rsidRPr="008B43E7">
        <w:rPr>
          <w:rFonts w:ascii="Libre Franklin" w:eastAsia="Libre Franklin" w:hAnsi="Libre Franklin" w:cs="Libre Franklin"/>
          <w:sz w:val="22"/>
          <w:szCs w:val="22"/>
        </w:rPr>
        <w:t>Salt Galata</w:t>
      </w:r>
    </w:p>
    <w:p w14:paraId="252B0CAB" w14:textId="77777777" w:rsidR="00FD3D03" w:rsidRPr="008B43E7" w:rsidRDefault="00FD3D03">
      <w:pPr>
        <w:spacing w:line="264" w:lineRule="auto"/>
        <w:rPr>
          <w:rFonts w:ascii="Libre Franklin" w:eastAsia="Libre Franklin" w:hAnsi="Libre Franklin" w:cs="Libre Franklin"/>
          <w:sz w:val="26"/>
          <w:szCs w:val="26"/>
        </w:rPr>
      </w:pPr>
    </w:p>
    <w:p w14:paraId="567FE82A" w14:textId="77777777" w:rsidR="008B43E7" w:rsidRDefault="00A038F8">
      <w:pPr>
        <w:spacing w:line="264" w:lineRule="auto"/>
        <w:jc w:val="center"/>
        <w:rPr>
          <w:rFonts w:ascii="Libre Franklin" w:eastAsia="Libre Franklin" w:hAnsi="Libre Franklin" w:cs="Libre Franklin"/>
          <w:b/>
          <w:sz w:val="25"/>
          <w:szCs w:val="25"/>
        </w:rPr>
      </w:pPr>
      <w:proofErr w:type="spellStart"/>
      <w:r w:rsidRPr="008B43E7">
        <w:rPr>
          <w:rFonts w:ascii="Libre Franklin" w:eastAsia="Libre Franklin" w:hAnsi="Libre Franklin" w:cs="Libre Franklin"/>
          <w:b/>
          <w:sz w:val="25"/>
          <w:szCs w:val="25"/>
        </w:rPr>
        <w:t>Itziar</w:t>
      </w:r>
      <w:proofErr w:type="spellEnd"/>
      <w:r w:rsidRPr="008B43E7">
        <w:rPr>
          <w:rFonts w:ascii="Libre Franklin" w:eastAsia="Libre Franklin" w:hAnsi="Libre Franklin" w:cs="Libre Franklin"/>
          <w:b/>
          <w:sz w:val="25"/>
          <w:szCs w:val="25"/>
        </w:rPr>
        <w:t xml:space="preserve"> Barrio’s exhibition “Let Us Go Back to the Beginning” is now open to visit </w:t>
      </w:r>
    </w:p>
    <w:p w14:paraId="7F91D1E9" w14:textId="4E921D6E" w:rsidR="00FD3D03" w:rsidRPr="008B43E7" w:rsidRDefault="00A038F8">
      <w:pPr>
        <w:spacing w:line="264" w:lineRule="auto"/>
        <w:jc w:val="center"/>
        <w:rPr>
          <w:rFonts w:ascii="Libre Franklin" w:eastAsia="Libre Franklin" w:hAnsi="Libre Franklin" w:cs="Libre Franklin"/>
          <w:b/>
          <w:sz w:val="25"/>
          <w:szCs w:val="25"/>
        </w:rPr>
      </w:pPr>
      <w:r w:rsidRPr="008B43E7">
        <w:rPr>
          <w:rFonts w:ascii="Libre Franklin" w:eastAsia="Libre Franklin" w:hAnsi="Libre Franklin" w:cs="Libre Franklin"/>
          <w:b/>
          <w:sz w:val="25"/>
          <w:szCs w:val="25"/>
        </w:rPr>
        <w:t>at Salt Galata.</w:t>
      </w:r>
    </w:p>
    <w:p w14:paraId="182ED706" w14:textId="77777777" w:rsidR="00FD3D03" w:rsidRPr="008B43E7" w:rsidRDefault="00FD3D03">
      <w:pPr>
        <w:spacing w:line="264" w:lineRule="auto"/>
        <w:rPr>
          <w:rFonts w:ascii="Libre Franklin" w:eastAsia="Libre Franklin" w:hAnsi="Libre Franklin" w:cs="Libre Franklin"/>
          <w:b/>
          <w:sz w:val="22"/>
          <w:szCs w:val="22"/>
        </w:rPr>
      </w:pPr>
    </w:p>
    <w:p w14:paraId="57FBD2ED" w14:textId="77777777" w:rsidR="00FD3D03" w:rsidRPr="008B43E7" w:rsidRDefault="00A038F8">
      <w:pPr>
        <w:spacing w:line="264" w:lineRule="auto"/>
        <w:rPr>
          <w:rFonts w:ascii="Libre Franklin" w:eastAsia="Libre Franklin" w:hAnsi="Libre Franklin" w:cs="Libre Franklin"/>
          <w:sz w:val="22"/>
          <w:szCs w:val="22"/>
        </w:rPr>
      </w:pPr>
      <w:r w:rsidRPr="008B43E7">
        <w:rPr>
          <w:rFonts w:ascii="Libre Franklin" w:eastAsia="Libre Franklin" w:hAnsi="Libre Franklin" w:cs="Libre Franklin"/>
          <w:sz w:val="22"/>
          <w:szCs w:val="22"/>
        </w:rPr>
        <w:t xml:space="preserve">Founded by </w:t>
      </w:r>
      <w:proofErr w:type="spellStart"/>
      <w:r w:rsidRPr="008B43E7">
        <w:rPr>
          <w:rFonts w:ascii="Libre Franklin" w:eastAsia="Libre Franklin" w:hAnsi="Libre Franklin" w:cs="Libre Franklin"/>
          <w:sz w:val="22"/>
          <w:szCs w:val="22"/>
        </w:rPr>
        <w:t>Garanti</w:t>
      </w:r>
      <w:proofErr w:type="spellEnd"/>
      <w:r w:rsidRPr="008B43E7">
        <w:rPr>
          <w:rFonts w:ascii="Libre Franklin" w:eastAsia="Libre Franklin" w:hAnsi="Libre Franklin" w:cs="Libre Franklin"/>
          <w:sz w:val="22"/>
          <w:szCs w:val="22"/>
        </w:rPr>
        <w:t xml:space="preserve"> BBVA, </w:t>
      </w:r>
      <w:r w:rsidRPr="008B43E7">
        <w:rPr>
          <w:rFonts w:ascii="Libre Franklin" w:eastAsia="Libre Franklin" w:hAnsi="Libre Franklin" w:cs="Libre Franklin"/>
          <w:b/>
          <w:sz w:val="22"/>
          <w:szCs w:val="22"/>
        </w:rPr>
        <w:t>Salt</w:t>
      </w:r>
      <w:r w:rsidRPr="008B43E7">
        <w:rPr>
          <w:rFonts w:ascii="Libre Franklin" w:eastAsia="Libre Franklin" w:hAnsi="Libre Franklin" w:cs="Libre Franklin"/>
          <w:sz w:val="22"/>
          <w:szCs w:val="22"/>
        </w:rPr>
        <w:t xml:space="preserve">’s new exhibition, </w:t>
      </w:r>
      <w:hyperlink r:id="rId7">
        <w:r w:rsidRPr="008B43E7">
          <w:rPr>
            <w:rFonts w:ascii="Libre Franklin" w:eastAsia="Libre Franklin" w:hAnsi="Libre Franklin" w:cs="Libre Franklin"/>
            <w:b/>
            <w:i/>
            <w:color w:val="1155CC"/>
            <w:sz w:val="22"/>
            <w:szCs w:val="22"/>
            <w:u w:val="single"/>
          </w:rPr>
          <w:t>Let Us Go Back to the Beginning</w:t>
        </w:r>
      </w:hyperlink>
      <w:r w:rsidRPr="008B43E7">
        <w:rPr>
          <w:rFonts w:ascii="Libre Franklin" w:eastAsia="Libre Franklin" w:hAnsi="Libre Franklin" w:cs="Libre Franklin"/>
          <w:sz w:val="22"/>
          <w:szCs w:val="22"/>
        </w:rPr>
        <w:t>,</w:t>
      </w:r>
      <w:r w:rsidRPr="008B43E7">
        <w:rPr>
          <w:rFonts w:ascii="Libre Franklin" w:eastAsia="Libre Franklin" w:hAnsi="Libre Franklin" w:cs="Libre Franklin"/>
          <w:i/>
          <w:sz w:val="22"/>
          <w:szCs w:val="22"/>
        </w:rPr>
        <w:t xml:space="preserve"> </w:t>
      </w:r>
      <w:r w:rsidRPr="008B43E7">
        <w:rPr>
          <w:rFonts w:ascii="Libre Franklin" w:eastAsia="Libre Franklin" w:hAnsi="Libre Franklin" w:cs="Libre Franklin"/>
          <w:sz w:val="22"/>
          <w:szCs w:val="22"/>
        </w:rPr>
        <w:t xml:space="preserve">is a new iteration of </w:t>
      </w:r>
      <w:proofErr w:type="spellStart"/>
      <w:r w:rsidRPr="008B43E7">
        <w:rPr>
          <w:rFonts w:ascii="Libre Franklin" w:eastAsia="Libre Franklin" w:hAnsi="Libre Franklin" w:cs="Libre Franklin"/>
          <w:b/>
          <w:sz w:val="22"/>
          <w:szCs w:val="22"/>
        </w:rPr>
        <w:t>Itziar</w:t>
      </w:r>
      <w:proofErr w:type="spellEnd"/>
      <w:r w:rsidRPr="008B43E7">
        <w:rPr>
          <w:rFonts w:ascii="Libre Franklin" w:eastAsia="Libre Franklin" w:hAnsi="Libre Franklin" w:cs="Libre Franklin"/>
          <w:b/>
          <w:sz w:val="22"/>
          <w:szCs w:val="22"/>
        </w:rPr>
        <w:t xml:space="preserve"> Barrio</w:t>
      </w:r>
      <w:r w:rsidRPr="008B43E7">
        <w:rPr>
          <w:rFonts w:ascii="Libre Franklin" w:eastAsia="Libre Franklin" w:hAnsi="Libre Franklin" w:cs="Libre Franklin"/>
          <w:sz w:val="22"/>
          <w:szCs w:val="22"/>
        </w:rPr>
        <w:t xml:space="preserve">’s </w:t>
      </w:r>
      <w:r w:rsidRPr="008B43E7">
        <w:rPr>
          <w:rFonts w:ascii="Libre Franklin" w:eastAsia="Libre Franklin" w:hAnsi="Libre Franklin" w:cs="Libre Franklin"/>
          <w:i/>
          <w:sz w:val="22"/>
          <w:szCs w:val="22"/>
        </w:rPr>
        <w:t xml:space="preserve">Material </w:t>
      </w:r>
      <w:r w:rsidRPr="008B43E7">
        <w:rPr>
          <w:rFonts w:ascii="Libre Franklin" w:eastAsia="Libre Franklin" w:hAnsi="Libre Franklin" w:cs="Libre Franklin"/>
          <w:sz w:val="22"/>
          <w:szCs w:val="22"/>
        </w:rPr>
        <w:t>trilogy, comprising film-based projects and newly commissioned sculptures that</w:t>
      </w:r>
      <w:r w:rsidRPr="008B43E7">
        <w:rPr>
          <w:rFonts w:ascii="Libre Franklin" w:eastAsia="Libre Franklin" w:hAnsi="Libre Franklin" w:cs="Libre Franklin"/>
          <w:sz w:val="22"/>
          <w:szCs w:val="22"/>
        </w:rPr>
        <w:t xml:space="preserve"> explore the intersections of technology, labor, identity, and matter.  </w:t>
      </w:r>
    </w:p>
    <w:p w14:paraId="72D7AE74" w14:textId="77777777" w:rsidR="00FD3D03" w:rsidRPr="008B43E7" w:rsidRDefault="00FD3D03">
      <w:pPr>
        <w:spacing w:line="264" w:lineRule="auto"/>
        <w:rPr>
          <w:rFonts w:ascii="Libre Franklin" w:eastAsia="Libre Franklin" w:hAnsi="Libre Franklin" w:cs="Libre Franklin"/>
          <w:sz w:val="22"/>
          <w:szCs w:val="22"/>
        </w:rPr>
      </w:pPr>
    </w:p>
    <w:p w14:paraId="574C889B" w14:textId="77777777" w:rsidR="00FD3D03" w:rsidRPr="008B43E7" w:rsidRDefault="00A038F8">
      <w:pPr>
        <w:spacing w:line="264" w:lineRule="auto"/>
        <w:rPr>
          <w:rFonts w:ascii="Libre Franklin" w:eastAsia="Libre Franklin" w:hAnsi="Libre Franklin" w:cs="Libre Franklin"/>
          <w:sz w:val="22"/>
          <w:szCs w:val="22"/>
        </w:rPr>
      </w:pPr>
      <w:r w:rsidRPr="008B43E7">
        <w:rPr>
          <w:rFonts w:ascii="Libre Franklin" w:eastAsia="Libre Franklin" w:hAnsi="Libre Franklin" w:cs="Libre Franklin"/>
          <w:sz w:val="22"/>
          <w:szCs w:val="22"/>
        </w:rPr>
        <w:t>How do scientific breakthroughs transform our understanding of what it means to inhabit this world? What is the social function of technology, both as a product of human labor and as</w:t>
      </w:r>
      <w:r w:rsidRPr="008B43E7">
        <w:rPr>
          <w:rFonts w:ascii="Libre Franklin" w:eastAsia="Libre Franklin" w:hAnsi="Libre Franklin" w:cs="Libre Franklin"/>
          <w:sz w:val="22"/>
          <w:szCs w:val="22"/>
        </w:rPr>
        <w:t xml:space="preserve"> an agent shaping collective perception? Drawing on these questions, Barrio weaves together discourses from various fields, including astrophysics, anthropology, and robotics engineering, with speculative narratives that address the interplay between socia</w:t>
      </w:r>
      <w:r w:rsidRPr="008B43E7">
        <w:rPr>
          <w:rFonts w:ascii="Libre Franklin" w:eastAsia="Libre Franklin" w:hAnsi="Libre Franklin" w:cs="Libre Franklin"/>
          <w:sz w:val="22"/>
          <w:szCs w:val="22"/>
        </w:rPr>
        <w:t>l constructs, cultural values, and the production of “objective” knowledge.</w:t>
      </w:r>
    </w:p>
    <w:p w14:paraId="2E2194E0" w14:textId="77777777" w:rsidR="00FD3D03" w:rsidRPr="008B43E7" w:rsidRDefault="00FD3D03">
      <w:pPr>
        <w:spacing w:line="264" w:lineRule="auto"/>
        <w:rPr>
          <w:rFonts w:ascii="Libre Franklin" w:eastAsia="Libre Franklin" w:hAnsi="Libre Franklin" w:cs="Libre Franklin"/>
          <w:sz w:val="22"/>
          <w:szCs w:val="22"/>
          <w:highlight w:val="white"/>
        </w:rPr>
      </w:pPr>
    </w:p>
    <w:p w14:paraId="595924CC" w14:textId="77777777" w:rsidR="00FD3D03" w:rsidRPr="008B43E7" w:rsidRDefault="00A038F8">
      <w:pPr>
        <w:spacing w:line="264" w:lineRule="auto"/>
        <w:rPr>
          <w:rFonts w:ascii="Libre Franklin" w:eastAsia="Libre Franklin" w:hAnsi="Libre Franklin" w:cs="Libre Franklin"/>
          <w:sz w:val="22"/>
          <w:szCs w:val="22"/>
        </w:rPr>
      </w:pPr>
      <w:r w:rsidRPr="008B43E7">
        <w:rPr>
          <w:rFonts w:ascii="Libre Franklin" w:eastAsia="Libre Franklin" w:hAnsi="Libre Franklin" w:cs="Libre Franklin"/>
          <w:sz w:val="22"/>
          <w:szCs w:val="22"/>
        </w:rPr>
        <w:t xml:space="preserve">The first part of the trilogy, </w:t>
      </w:r>
      <w:r w:rsidRPr="008B43E7">
        <w:rPr>
          <w:rFonts w:ascii="Libre Franklin" w:eastAsia="Libre Franklin" w:hAnsi="Libre Franklin" w:cs="Libre Franklin"/>
          <w:b/>
          <w:i/>
          <w:sz w:val="22"/>
          <w:szCs w:val="22"/>
        </w:rPr>
        <w:t>A Demon That Slips into Your Telescopes While You’re Dead Tired and Blocks the Light</w:t>
      </w:r>
      <w:r w:rsidRPr="008B43E7">
        <w:rPr>
          <w:rFonts w:ascii="Libre Franklin" w:eastAsia="Libre Franklin" w:hAnsi="Libre Franklin" w:cs="Libre Franklin"/>
          <w:i/>
          <w:sz w:val="22"/>
          <w:szCs w:val="22"/>
        </w:rPr>
        <w:t xml:space="preserve"> </w:t>
      </w:r>
      <w:r w:rsidRPr="008B43E7">
        <w:rPr>
          <w:rFonts w:ascii="Libre Franklin" w:eastAsia="Libre Franklin" w:hAnsi="Libre Franklin" w:cs="Libre Franklin"/>
          <w:sz w:val="22"/>
          <w:szCs w:val="22"/>
        </w:rPr>
        <w:t>(2020), looks at scientific discoveries charting the course of technological progress and astronomical phenomena at the edge of human perception. It probes into the notion of planetary imagination through astronomical studies that seek to materialize the i</w:t>
      </w:r>
      <w:r w:rsidRPr="008B43E7">
        <w:rPr>
          <w:rFonts w:ascii="Libre Franklin" w:eastAsia="Libre Franklin" w:hAnsi="Libre Franklin" w:cs="Libre Franklin"/>
          <w:sz w:val="22"/>
          <w:szCs w:val="22"/>
        </w:rPr>
        <w:t xml:space="preserve">ndeterminate or non-visible. Employing video and robotic sculptures, </w:t>
      </w:r>
      <w:r w:rsidRPr="008B43E7">
        <w:rPr>
          <w:rFonts w:ascii="Libre Franklin" w:eastAsia="Libre Franklin" w:hAnsi="Libre Franklin" w:cs="Libre Franklin"/>
          <w:b/>
          <w:i/>
          <w:sz w:val="22"/>
          <w:szCs w:val="22"/>
        </w:rPr>
        <w:t>ROBOTA MML</w:t>
      </w:r>
      <w:r w:rsidRPr="008B43E7">
        <w:rPr>
          <w:rFonts w:ascii="Libre Franklin" w:eastAsia="Libre Franklin" w:hAnsi="Libre Franklin" w:cs="Libre Franklin"/>
          <w:i/>
          <w:sz w:val="22"/>
          <w:szCs w:val="22"/>
        </w:rPr>
        <w:t xml:space="preserve"> </w:t>
      </w:r>
      <w:r w:rsidRPr="008B43E7">
        <w:rPr>
          <w:rFonts w:ascii="Libre Franklin" w:eastAsia="Libre Franklin" w:hAnsi="Libre Franklin" w:cs="Libre Franklin"/>
          <w:sz w:val="22"/>
          <w:szCs w:val="22"/>
        </w:rPr>
        <w:t xml:space="preserve">(2019-ongoing) follows the etymological origins of the term robot, first used in Karel </w:t>
      </w:r>
      <w:proofErr w:type="spellStart"/>
      <w:r w:rsidRPr="008B43E7">
        <w:rPr>
          <w:rFonts w:ascii="Libre Franklin" w:eastAsia="Libre Franklin" w:hAnsi="Libre Franklin" w:cs="Libre Franklin"/>
          <w:sz w:val="22"/>
          <w:szCs w:val="22"/>
        </w:rPr>
        <w:t>Čapek’s</w:t>
      </w:r>
      <w:proofErr w:type="spellEnd"/>
      <w:r w:rsidRPr="008B43E7">
        <w:rPr>
          <w:rFonts w:ascii="Libre Franklin" w:eastAsia="Libre Franklin" w:hAnsi="Libre Franklin" w:cs="Libre Franklin"/>
          <w:sz w:val="22"/>
          <w:szCs w:val="22"/>
        </w:rPr>
        <w:t xml:space="preserve"> science-fiction play </w:t>
      </w:r>
      <w:r w:rsidRPr="008B43E7">
        <w:rPr>
          <w:rFonts w:ascii="Libre Franklin" w:eastAsia="Libre Franklin" w:hAnsi="Libre Franklin" w:cs="Libre Franklin"/>
          <w:i/>
          <w:sz w:val="22"/>
          <w:szCs w:val="22"/>
        </w:rPr>
        <w:t>R.U.R.</w:t>
      </w:r>
      <w:r w:rsidRPr="008B43E7">
        <w:rPr>
          <w:rFonts w:ascii="Libre Franklin" w:eastAsia="Libre Franklin" w:hAnsi="Libre Franklin" w:cs="Libre Franklin"/>
          <w:sz w:val="22"/>
          <w:szCs w:val="22"/>
        </w:rPr>
        <w:t xml:space="preserve"> (1920). The characters of this play, set in a factory</w:t>
      </w:r>
      <w:r w:rsidRPr="008B43E7">
        <w:rPr>
          <w:rFonts w:ascii="Libre Franklin" w:eastAsia="Libre Franklin" w:hAnsi="Libre Franklin" w:cs="Libre Franklin"/>
          <w:sz w:val="22"/>
          <w:szCs w:val="22"/>
        </w:rPr>
        <w:t xml:space="preserve"> where robots are built to alleviate human labor, are repositioned in a contemporary context sensitive to the function of the body, identity, and gender. The final chapter, </w:t>
      </w:r>
      <w:r w:rsidRPr="008B43E7">
        <w:rPr>
          <w:rFonts w:ascii="Libre Franklin" w:eastAsia="Libre Franklin" w:hAnsi="Libre Franklin" w:cs="Libre Franklin"/>
          <w:b/>
          <w:i/>
          <w:sz w:val="22"/>
          <w:szCs w:val="22"/>
        </w:rPr>
        <w:t>Particle Matter</w:t>
      </w:r>
      <w:r w:rsidRPr="008B43E7">
        <w:rPr>
          <w:rFonts w:ascii="Libre Franklin" w:eastAsia="Libre Franklin" w:hAnsi="Libre Franklin" w:cs="Libre Franklin"/>
          <w:sz w:val="22"/>
          <w:szCs w:val="22"/>
        </w:rPr>
        <w:t xml:space="preserve"> (2021), presented in the Salt Research space, is a materialist inqu</w:t>
      </w:r>
      <w:r w:rsidRPr="008B43E7">
        <w:rPr>
          <w:rFonts w:ascii="Libre Franklin" w:eastAsia="Libre Franklin" w:hAnsi="Libre Franklin" w:cs="Libre Franklin"/>
          <w:sz w:val="22"/>
          <w:szCs w:val="22"/>
        </w:rPr>
        <w:t>iry into manifestations of the micro, incorporating audio recordings from the anechoic chamber at Nokia Bell Labs (New Jersey, USA) with images of dust, pollen, steam, smoke, and various geological events. Produced with the collaboration of sound artist Se</w:t>
      </w:r>
      <w:r w:rsidRPr="008B43E7">
        <w:rPr>
          <w:rFonts w:ascii="Libre Franklin" w:eastAsia="Libre Franklin" w:hAnsi="Libre Franklin" w:cs="Libre Franklin"/>
          <w:sz w:val="22"/>
          <w:szCs w:val="22"/>
        </w:rPr>
        <w:t xml:space="preserve">th </w:t>
      </w:r>
      <w:proofErr w:type="spellStart"/>
      <w:r w:rsidRPr="008B43E7">
        <w:rPr>
          <w:rFonts w:ascii="Libre Franklin" w:eastAsia="Libre Franklin" w:hAnsi="Libre Franklin" w:cs="Libre Franklin"/>
          <w:sz w:val="22"/>
          <w:szCs w:val="22"/>
        </w:rPr>
        <w:t>Cluett</w:t>
      </w:r>
      <w:proofErr w:type="spellEnd"/>
      <w:r w:rsidRPr="008B43E7">
        <w:rPr>
          <w:rFonts w:ascii="Libre Franklin" w:eastAsia="Libre Franklin" w:hAnsi="Libre Franklin" w:cs="Libre Franklin"/>
          <w:sz w:val="22"/>
          <w:szCs w:val="22"/>
        </w:rPr>
        <w:t xml:space="preserve">, the video highlights the interactions between seemingly distant or opposing forces. Site-specific interventions accompanying the first and second chapters spread across Salt Galata. </w:t>
      </w:r>
    </w:p>
    <w:p w14:paraId="4BE594A1" w14:textId="77777777" w:rsidR="00FD3D03" w:rsidRPr="008B43E7" w:rsidRDefault="00FD3D03">
      <w:pPr>
        <w:spacing w:line="264" w:lineRule="auto"/>
        <w:rPr>
          <w:rFonts w:ascii="Libre Franklin" w:eastAsia="Libre Franklin" w:hAnsi="Libre Franklin" w:cs="Libre Franklin"/>
          <w:sz w:val="22"/>
          <w:szCs w:val="22"/>
        </w:rPr>
      </w:pPr>
    </w:p>
    <w:p w14:paraId="4183BB41" w14:textId="77777777" w:rsidR="00FD3D03" w:rsidRPr="008B43E7" w:rsidRDefault="00A038F8">
      <w:pPr>
        <w:spacing w:line="264" w:lineRule="auto"/>
        <w:rPr>
          <w:rFonts w:ascii="Libre Franklin" w:eastAsia="Libre Franklin" w:hAnsi="Libre Franklin" w:cs="Libre Franklin"/>
          <w:sz w:val="22"/>
          <w:szCs w:val="22"/>
        </w:rPr>
      </w:pPr>
      <w:r w:rsidRPr="008B43E7">
        <w:rPr>
          <w:rFonts w:ascii="Libre Franklin" w:eastAsia="Libre Franklin" w:hAnsi="Libre Franklin" w:cs="Libre Franklin"/>
          <w:b/>
          <w:i/>
          <w:sz w:val="22"/>
          <w:szCs w:val="22"/>
        </w:rPr>
        <w:lastRenderedPageBreak/>
        <w:t>Let Us Go Back to the Beginning</w:t>
      </w:r>
      <w:r w:rsidRPr="008B43E7">
        <w:rPr>
          <w:rFonts w:ascii="Libre Franklin" w:eastAsia="Libre Franklin" w:hAnsi="Libre Franklin" w:cs="Libre Franklin"/>
          <w:i/>
          <w:sz w:val="22"/>
          <w:szCs w:val="22"/>
        </w:rPr>
        <w:t xml:space="preserve"> </w:t>
      </w:r>
      <w:r w:rsidRPr="008B43E7">
        <w:rPr>
          <w:rFonts w:ascii="Libre Franklin" w:eastAsia="Libre Franklin" w:hAnsi="Libre Franklin" w:cs="Libre Franklin"/>
          <w:sz w:val="22"/>
          <w:szCs w:val="22"/>
        </w:rPr>
        <w:t>is a multilayered exploration</w:t>
      </w:r>
      <w:r w:rsidRPr="008B43E7">
        <w:rPr>
          <w:rFonts w:ascii="Libre Franklin" w:eastAsia="Libre Franklin" w:hAnsi="Libre Franklin" w:cs="Libre Franklin"/>
          <w:sz w:val="22"/>
          <w:szCs w:val="22"/>
        </w:rPr>
        <w:t xml:space="preserve"> of the material world, scientific inquiry, and the sensory dimensions of lived experience. It expands on the idea of communal existence and how bodies constitute the locus of memory and perception. The entanglements between human, non-human, and machine-d</w:t>
      </w:r>
      <w:r w:rsidRPr="008B43E7">
        <w:rPr>
          <w:rFonts w:ascii="Libre Franklin" w:eastAsia="Libre Franklin" w:hAnsi="Libre Franklin" w:cs="Libre Franklin"/>
          <w:sz w:val="22"/>
          <w:szCs w:val="22"/>
        </w:rPr>
        <w:t>riven come to the fore, prompting a reflection on the constructed nature of our social realities.</w:t>
      </w:r>
    </w:p>
    <w:p w14:paraId="75B3937D" w14:textId="77777777" w:rsidR="00FD3D03" w:rsidRPr="008B43E7" w:rsidRDefault="00FD3D03">
      <w:pPr>
        <w:spacing w:line="264" w:lineRule="auto"/>
        <w:rPr>
          <w:rFonts w:ascii="Libre Franklin" w:eastAsia="Libre Franklin" w:hAnsi="Libre Franklin" w:cs="Libre Franklin"/>
          <w:sz w:val="22"/>
          <w:szCs w:val="22"/>
        </w:rPr>
      </w:pPr>
    </w:p>
    <w:p w14:paraId="052E0B50" w14:textId="77777777" w:rsidR="00FD3D03" w:rsidRPr="008B43E7" w:rsidRDefault="00A038F8">
      <w:pPr>
        <w:spacing w:line="264" w:lineRule="auto"/>
        <w:rPr>
          <w:rFonts w:ascii="Libre Franklin" w:eastAsia="Libre Franklin" w:hAnsi="Libre Franklin" w:cs="Libre Franklin"/>
          <w:sz w:val="22"/>
          <w:szCs w:val="22"/>
        </w:rPr>
      </w:pPr>
      <w:r w:rsidRPr="008B43E7">
        <w:rPr>
          <w:rFonts w:ascii="Libre Franklin" w:eastAsia="Libre Franklin" w:hAnsi="Libre Franklin" w:cs="Libre Franklin"/>
          <w:sz w:val="22"/>
          <w:szCs w:val="22"/>
        </w:rPr>
        <w:t xml:space="preserve">Programmed by Fatma </w:t>
      </w:r>
      <w:proofErr w:type="spellStart"/>
      <w:r w:rsidRPr="008B43E7">
        <w:rPr>
          <w:rFonts w:ascii="Libre Franklin" w:eastAsia="Libre Franklin" w:hAnsi="Libre Franklin" w:cs="Libre Franklin"/>
          <w:sz w:val="22"/>
          <w:szCs w:val="22"/>
        </w:rPr>
        <w:t>Çolakoğlu</w:t>
      </w:r>
      <w:proofErr w:type="spellEnd"/>
      <w:r w:rsidRPr="008B43E7">
        <w:rPr>
          <w:rFonts w:ascii="Libre Franklin" w:eastAsia="Libre Franklin" w:hAnsi="Libre Franklin" w:cs="Libre Franklin"/>
          <w:sz w:val="22"/>
          <w:szCs w:val="22"/>
        </w:rPr>
        <w:t xml:space="preserve"> and designed by </w:t>
      </w:r>
      <w:proofErr w:type="spellStart"/>
      <w:r w:rsidRPr="008B43E7">
        <w:rPr>
          <w:rFonts w:ascii="Libre Franklin" w:eastAsia="Libre Franklin" w:hAnsi="Libre Franklin" w:cs="Libre Franklin"/>
          <w:sz w:val="22"/>
          <w:szCs w:val="22"/>
        </w:rPr>
        <w:t>Emirhan</w:t>
      </w:r>
      <w:proofErr w:type="spellEnd"/>
      <w:r w:rsidRPr="008B43E7">
        <w:rPr>
          <w:rFonts w:ascii="Libre Franklin" w:eastAsia="Libre Franklin" w:hAnsi="Libre Franklin" w:cs="Libre Franklin"/>
          <w:sz w:val="22"/>
          <w:szCs w:val="22"/>
        </w:rPr>
        <w:t xml:space="preserve"> </w:t>
      </w:r>
      <w:proofErr w:type="spellStart"/>
      <w:r w:rsidRPr="008B43E7">
        <w:rPr>
          <w:rFonts w:ascii="Libre Franklin" w:eastAsia="Libre Franklin" w:hAnsi="Libre Franklin" w:cs="Libre Franklin"/>
          <w:sz w:val="22"/>
          <w:szCs w:val="22"/>
        </w:rPr>
        <w:t>Altuner</w:t>
      </w:r>
      <w:proofErr w:type="spellEnd"/>
      <w:r w:rsidRPr="008B43E7">
        <w:rPr>
          <w:rFonts w:ascii="Libre Franklin" w:eastAsia="Libre Franklin" w:hAnsi="Libre Franklin" w:cs="Libre Franklin"/>
          <w:sz w:val="22"/>
          <w:szCs w:val="22"/>
        </w:rPr>
        <w:t xml:space="preserve"> from Salt, the exhibition</w:t>
      </w:r>
      <w:r w:rsidRPr="008B43E7">
        <w:rPr>
          <w:rFonts w:ascii="Libre Franklin" w:eastAsia="Libre Franklin" w:hAnsi="Libre Franklin" w:cs="Libre Franklin"/>
          <w:i/>
          <w:sz w:val="22"/>
          <w:szCs w:val="22"/>
        </w:rPr>
        <w:t xml:space="preserve"> </w:t>
      </w:r>
      <w:r w:rsidRPr="008B43E7">
        <w:rPr>
          <w:rFonts w:ascii="Libre Franklin" w:eastAsia="Libre Franklin" w:hAnsi="Libre Franklin" w:cs="Libre Franklin"/>
          <w:sz w:val="22"/>
          <w:szCs w:val="22"/>
        </w:rPr>
        <w:t xml:space="preserve">is on view at </w:t>
      </w:r>
      <w:r w:rsidRPr="008B43E7">
        <w:rPr>
          <w:rFonts w:ascii="Libre Franklin" w:eastAsia="Libre Franklin" w:hAnsi="Libre Franklin" w:cs="Libre Franklin"/>
          <w:b/>
          <w:sz w:val="22"/>
          <w:szCs w:val="22"/>
        </w:rPr>
        <w:t>Salt Galata</w:t>
      </w:r>
      <w:r w:rsidRPr="008B43E7">
        <w:rPr>
          <w:rFonts w:ascii="Libre Franklin" w:eastAsia="Libre Franklin" w:hAnsi="Libre Franklin" w:cs="Libre Franklin"/>
          <w:sz w:val="22"/>
          <w:szCs w:val="22"/>
        </w:rPr>
        <w:t xml:space="preserve"> until</w:t>
      </w:r>
      <w:r w:rsidRPr="008B43E7">
        <w:rPr>
          <w:rFonts w:ascii="Libre Franklin" w:eastAsia="Libre Franklin" w:hAnsi="Libre Franklin" w:cs="Libre Franklin"/>
          <w:b/>
          <w:sz w:val="22"/>
          <w:szCs w:val="22"/>
        </w:rPr>
        <w:t xml:space="preserve"> September 29</w:t>
      </w:r>
      <w:r w:rsidRPr="008B43E7">
        <w:rPr>
          <w:rFonts w:ascii="Libre Franklin" w:eastAsia="Libre Franklin" w:hAnsi="Libre Franklin" w:cs="Libre Franklin"/>
          <w:sz w:val="22"/>
          <w:szCs w:val="22"/>
        </w:rPr>
        <w:t xml:space="preserve">. Public programs accompanying the exhibition will be announced at saltonline.org and Salt’s social media channels. </w:t>
      </w:r>
    </w:p>
    <w:p w14:paraId="5274BAED" w14:textId="77777777" w:rsidR="00FD3D03" w:rsidRPr="008B43E7" w:rsidRDefault="00FD3D03">
      <w:pPr>
        <w:spacing w:line="264" w:lineRule="auto"/>
        <w:rPr>
          <w:rFonts w:ascii="Libre Franklin" w:eastAsia="Libre Franklin" w:hAnsi="Libre Franklin" w:cs="Libre Franklin"/>
          <w:i/>
          <w:sz w:val="22"/>
          <w:szCs w:val="22"/>
        </w:rPr>
      </w:pPr>
    </w:p>
    <w:p w14:paraId="6333FF25" w14:textId="77777777" w:rsidR="00FD3D03" w:rsidRPr="008B43E7" w:rsidRDefault="00A038F8">
      <w:pPr>
        <w:spacing w:line="264" w:lineRule="auto"/>
        <w:rPr>
          <w:rFonts w:ascii="Libre Franklin" w:eastAsia="Libre Franklin" w:hAnsi="Libre Franklin" w:cs="Libre Franklin"/>
          <w:sz w:val="22"/>
          <w:szCs w:val="22"/>
        </w:rPr>
      </w:pPr>
      <w:r w:rsidRPr="008B43E7">
        <w:rPr>
          <w:rFonts w:ascii="Libre Franklin" w:eastAsia="Libre Franklin" w:hAnsi="Libre Franklin" w:cs="Libre Franklin"/>
          <w:i/>
          <w:sz w:val="22"/>
          <w:szCs w:val="22"/>
        </w:rPr>
        <w:t>Let Us Go Back to the Beginning</w:t>
      </w:r>
      <w:r w:rsidRPr="008B43E7">
        <w:rPr>
          <w:rFonts w:ascii="Libre Franklin" w:eastAsia="Libre Franklin" w:hAnsi="Libre Franklin" w:cs="Libre Franklin"/>
          <w:sz w:val="22"/>
          <w:szCs w:val="22"/>
        </w:rPr>
        <w:t xml:space="preserve"> is realized with the contributions of </w:t>
      </w:r>
      <w:proofErr w:type="spellStart"/>
      <w:r w:rsidRPr="008B43E7">
        <w:rPr>
          <w:rFonts w:ascii="Libre Franklin" w:eastAsia="Libre Franklin" w:hAnsi="Libre Franklin" w:cs="Libre Franklin"/>
          <w:sz w:val="22"/>
          <w:szCs w:val="22"/>
        </w:rPr>
        <w:t>Bankerhan</w:t>
      </w:r>
      <w:proofErr w:type="spellEnd"/>
      <w:r w:rsidRPr="008B43E7">
        <w:rPr>
          <w:rFonts w:ascii="Libre Franklin" w:eastAsia="Libre Franklin" w:hAnsi="Libre Franklin" w:cs="Libre Franklin"/>
          <w:sz w:val="22"/>
          <w:szCs w:val="22"/>
        </w:rPr>
        <w:t xml:space="preserve"> Hotel, </w:t>
      </w:r>
      <w:proofErr w:type="spellStart"/>
      <w:r w:rsidRPr="008B43E7">
        <w:rPr>
          <w:rFonts w:ascii="Libre Franklin" w:eastAsia="Libre Franklin" w:hAnsi="Libre Franklin" w:cs="Libre Franklin"/>
          <w:sz w:val="22"/>
          <w:szCs w:val="22"/>
        </w:rPr>
        <w:t>Eureko</w:t>
      </w:r>
      <w:proofErr w:type="spellEnd"/>
      <w:r w:rsidRPr="008B43E7">
        <w:rPr>
          <w:rFonts w:ascii="Libre Franklin" w:eastAsia="Libre Franklin" w:hAnsi="Libre Franklin" w:cs="Libre Franklin"/>
          <w:sz w:val="22"/>
          <w:szCs w:val="22"/>
        </w:rPr>
        <w:t xml:space="preserve"> </w:t>
      </w:r>
      <w:proofErr w:type="spellStart"/>
      <w:r w:rsidRPr="008B43E7">
        <w:rPr>
          <w:rFonts w:ascii="Libre Franklin" w:eastAsia="Libre Franklin" w:hAnsi="Libre Franklin" w:cs="Libre Franklin"/>
          <w:sz w:val="22"/>
          <w:szCs w:val="22"/>
        </w:rPr>
        <w:t>Sigorta</w:t>
      </w:r>
      <w:proofErr w:type="spellEnd"/>
      <w:r w:rsidRPr="008B43E7">
        <w:rPr>
          <w:rFonts w:ascii="Libre Franklin" w:eastAsia="Libre Franklin" w:hAnsi="Libre Franklin" w:cs="Libre Franklin"/>
          <w:sz w:val="22"/>
          <w:szCs w:val="22"/>
        </w:rPr>
        <w:t xml:space="preserve">, and Jotun.  </w:t>
      </w:r>
    </w:p>
    <w:p w14:paraId="5CD0219B" w14:textId="77777777" w:rsidR="00FD3D03" w:rsidRPr="008B43E7" w:rsidRDefault="00FD3D03">
      <w:pPr>
        <w:spacing w:line="264" w:lineRule="auto"/>
        <w:rPr>
          <w:rFonts w:ascii="Libre Franklin" w:eastAsia="Libre Franklin" w:hAnsi="Libre Franklin" w:cs="Libre Franklin"/>
          <w:sz w:val="22"/>
          <w:szCs w:val="22"/>
        </w:rPr>
      </w:pPr>
    </w:p>
    <w:p w14:paraId="37A6181E" w14:textId="77777777" w:rsidR="00FD3D03" w:rsidRPr="008B43E7" w:rsidRDefault="00A038F8">
      <w:pPr>
        <w:spacing w:line="264" w:lineRule="auto"/>
        <w:rPr>
          <w:rFonts w:ascii="Libre Franklin" w:eastAsia="Libre Franklin" w:hAnsi="Libre Franklin" w:cs="Libre Franklin"/>
          <w:sz w:val="22"/>
          <w:szCs w:val="22"/>
        </w:rPr>
      </w:pPr>
      <w:proofErr w:type="spellStart"/>
      <w:r w:rsidRPr="008B43E7">
        <w:rPr>
          <w:rFonts w:ascii="Libre Franklin" w:eastAsia="Libre Franklin" w:hAnsi="Libre Franklin" w:cs="Libre Franklin"/>
          <w:sz w:val="22"/>
          <w:szCs w:val="22"/>
        </w:rPr>
        <w:t>Itziar</w:t>
      </w:r>
      <w:proofErr w:type="spellEnd"/>
      <w:r w:rsidRPr="008B43E7">
        <w:rPr>
          <w:rFonts w:ascii="Libre Franklin" w:eastAsia="Libre Franklin" w:hAnsi="Libre Franklin" w:cs="Libre Franklin"/>
          <w:sz w:val="22"/>
          <w:szCs w:val="22"/>
        </w:rPr>
        <w:t xml:space="preserve"> Barrio’s </w:t>
      </w:r>
      <w:r w:rsidRPr="008B43E7">
        <w:rPr>
          <w:rFonts w:ascii="Libre Franklin" w:eastAsia="Libre Franklin" w:hAnsi="Libre Franklin" w:cs="Libre Franklin"/>
          <w:i/>
          <w:sz w:val="22"/>
          <w:szCs w:val="22"/>
          <w:highlight w:val="white"/>
        </w:rPr>
        <w:t>A Dem</w:t>
      </w:r>
      <w:r w:rsidRPr="008B43E7">
        <w:rPr>
          <w:rFonts w:ascii="Libre Franklin" w:eastAsia="Libre Franklin" w:hAnsi="Libre Franklin" w:cs="Libre Franklin"/>
          <w:i/>
          <w:sz w:val="22"/>
          <w:szCs w:val="22"/>
          <w:highlight w:val="white"/>
        </w:rPr>
        <w:t xml:space="preserve">on That Slips into Your Telescopes While You’re Dead Tired and Blocks the Light </w:t>
      </w:r>
      <w:r w:rsidRPr="008B43E7">
        <w:rPr>
          <w:rFonts w:ascii="Libre Franklin" w:eastAsia="Libre Franklin" w:hAnsi="Libre Franklin" w:cs="Libre Franklin"/>
          <w:sz w:val="22"/>
          <w:szCs w:val="22"/>
          <w:highlight w:val="white"/>
        </w:rPr>
        <w:t xml:space="preserve">(2020) is produced as part of the BBVA Foundation’s </w:t>
      </w:r>
      <w:r w:rsidRPr="008B43E7">
        <w:rPr>
          <w:rFonts w:ascii="Libre Franklin" w:eastAsia="Libre Franklin" w:hAnsi="Libre Franklin" w:cs="Libre Franklin"/>
          <w:sz w:val="22"/>
          <w:szCs w:val="22"/>
        </w:rPr>
        <w:t>MULTIVERSO</w:t>
      </w:r>
      <w:r w:rsidRPr="008B43E7">
        <w:rPr>
          <w:rFonts w:ascii="Libre Franklin" w:eastAsia="Libre Franklin" w:hAnsi="Libre Franklin" w:cs="Libre Franklin"/>
          <w:sz w:val="22"/>
          <w:szCs w:val="22"/>
          <w:highlight w:val="white"/>
        </w:rPr>
        <w:t xml:space="preserve"> Grant for Video Art Creation.</w:t>
      </w:r>
    </w:p>
    <w:p w14:paraId="79F80472" w14:textId="77777777" w:rsidR="00FD3D03" w:rsidRPr="008B43E7" w:rsidRDefault="00FD3D03">
      <w:pPr>
        <w:spacing w:line="264" w:lineRule="auto"/>
        <w:rPr>
          <w:rFonts w:ascii="Libre Franklin" w:eastAsia="Libre Franklin" w:hAnsi="Libre Franklin" w:cs="Libre Franklin"/>
          <w:sz w:val="22"/>
          <w:szCs w:val="20"/>
        </w:rPr>
      </w:pPr>
    </w:p>
    <w:p w14:paraId="3ACF898B" w14:textId="77777777" w:rsidR="00FD3D03" w:rsidRPr="008B43E7" w:rsidRDefault="00A038F8">
      <w:pPr>
        <w:spacing w:line="264" w:lineRule="auto"/>
        <w:rPr>
          <w:rFonts w:ascii="Libre Franklin" w:eastAsia="Libre Franklin" w:hAnsi="Libre Franklin" w:cs="Libre Franklin"/>
          <w:b/>
          <w:sz w:val="19"/>
          <w:szCs w:val="19"/>
        </w:rPr>
      </w:pPr>
      <w:proofErr w:type="spellStart"/>
      <w:r w:rsidRPr="008B43E7">
        <w:rPr>
          <w:rFonts w:ascii="Libre Franklin" w:eastAsia="Libre Franklin" w:hAnsi="Libre Franklin" w:cs="Libre Franklin"/>
          <w:b/>
          <w:sz w:val="19"/>
          <w:szCs w:val="19"/>
        </w:rPr>
        <w:t>Itziar</w:t>
      </w:r>
      <w:proofErr w:type="spellEnd"/>
      <w:r w:rsidRPr="008B43E7">
        <w:rPr>
          <w:rFonts w:ascii="Libre Franklin" w:eastAsia="Libre Franklin" w:hAnsi="Libre Franklin" w:cs="Libre Franklin"/>
          <w:b/>
          <w:sz w:val="19"/>
          <w:szCs w:val="19"/>
        </w:rPr>
        <w:t xml:space="preserve"> Barrio</w:t>
      </w:r>
      <w:r w:rsidRPr="008B43E7">
        <w:rPr>
          <w:rFonts w:ascii="Libre Franklin" w:eastAsia="Libre Franklin" w:hAnsi="Libre Franklin" w:cs="Libre Franklin"/>
          <w:sz w:val="19"/>
          <w:szCs w:val="19"/>
        </w:rPr>
        <w:t xml:space="preserve"> is an interdisciplinary artist producing long-term research-based projects that involve different agents and collaborators. Her survey exhibition </w:t>
      </w:r>
      <w:r w:rsidRPr="008B43E7">
        <w:rPr>
          <w:rFonts w:ascii="Libre Franklin" w:eastAsia="Libre Franklin" w:hAnsi="Libre Franklin" w:cs="Libre Franklin"/>
          <w:i/>
          <w:sz w:val="19"/>
          <w:szCs w:val="19"/>
        </w:rPr>
        <w:t>BY ALL MEANS</w:t>
      </w:r>
      <w:r w:rsidRPr="008B43E7">
        <w:rPr>
          <w:rFonts w:ascii="Libre Franklin" w:eastAsia="Libre Franklin" w:hAnsi="Libre Franklin" w:cs="Libre Franklin"/>
          <w:sz w:val="19"/>
          <w:szCs w:val="19"/>
        </w:rPr>
        <w:t xml:space="preserve">, curated by Johanna Burton, was held at </w:t>
      </w:r>
      <w:proofErr w:type="spellStart"/>
      <w:r w:rsidRPr="008B43E7">
        <w:rPr>
          <w:rFonts w:ascii="Libre Franklin" w:eastAsia="Libre Franklin" w:hAnsi="Libre Franklin" w:cs="Libre Franklin"/>
          <w:sz w:val="19"/>
          <w:szCs w:val="19"/>
        </w:rPr>
        <w:t>Azkuna</w:t>
      </w:r>
      <w:proofErr w:type="spellEnd"/>
      <w:r w:rsidRPr="008B43E7">
        <w:rPr>
          <w:rFonts w:ascii="Libre Franklin" w:eastAsia="Libre Franklin" w:hAnsi="Libre Franklin" w:cs="Libre Franklin"/>
          <w:sz w:val="19"/>
          <w:szCs w:val="19"/>
        </w:rPr>
        <w:t xml:space="preserve"> </w:t>
      </w:r>
      <w:proofErr w:type="spellStart"/>
      <w:r w:rsidRPr="008B43E7">
        <w:rPr>
          <w:rFonts w:ascii="Libre Franklin" w:eastAsia="Libre Franklin" w:hAnsi="Libre Franklin" w:cs="Libre Franklin"/>
          <w:sz w:val="19"/>
          <w:szCs w:val="19"/>
        </w:rPr>
        <w:t>Zentroa</w:t>
      </w:r>
      <w:proofErr w:type="spellEnd"/>
      <w:r w:rsidRPr="008B43E7">
        <w:rPr>
          <w:rFonts w:ascii="Libre Franklin" w:eastAsia="Libre Franklin" w:hAnsi="Libre Franklin" w:cs="Libre Franklin"/>
          <w:sz w:val="19"/>
          <w:szCs w:val="19"/>
        </w:rPr>
        <w:t xml:space="preserve"> (Bilbao) in 2018, and her monograph was p</w:t>
      </w:r>
      <w:r w:rsidRPr="008B43E7">
        <w:rPr>
          <w:rFonts w:ascii="Libre Franklin" w:eastAsia="Libre Franklin" w:hAnsi="Libre Franklin" w:cs="Libre Franklin"/>
          <w:sz w:val="19"/>
          <w:szCs w:val="19"/>
        </w:rPr>
        <w:t xml:space="preserve">ublished by SKIRA in 2023. Barrio’s work has been presented internationally at the 14th Shanghai Biennale, Onassis ONX (New York), MACRO (Rome), PARTICIPANT INC (New York), MACBA (Barcelona), Museum of Contemporary Art (Belgrade), </w:t>
      </w:r>
      <w:proofErr w:type="spellStart"/>
      <w:r w:rsidRPr="008B43E7">
        <w:rPr>
          <w:rFonts w:ascii="Libre Franklin" w:eastAsia="Libre Franklin" w:hAnsi="Libre Franklin" w:cs="Libre Franklin"/>
          <w:sz w:val="19"/>
          <w:szCs w:val="19"/>
        </w:rPr>
        <w:t>Museos</w:t>
      </w:r>
      <w:proofErr w:type="spellEnd"/>
      <w:r w:rsidRPr="008B43E7">
        <w:rPr>
          <w:rFonts w:ascii="Libre Franklin" w:eastAsia="Libre Franklin" w:hAnsi="Libre Franklin" w:cs="Libre Franklin"/>
          <w:sz w:val="19"/>
          <w:szCs w:val="19"/>
        </w:rPr>
        <w:t xml:space="preserve"> del Banco de la </w:t>
      </w:r>
      <w:proofErr w:type="spellStart"/>
      <w:r w:rsidRPr="008B43E7">
        <w:rPr>
          <w:rFonts w:ascii="Libre Franklin" w:eastAsia="Libre Franklin" w:hAnsi="Libre Franklin" w:cs="Libre Franklin"/>
          <w:sz w:val="19"/>
          <w:szCs w:val="19"/>
        </w:rPr>
        <w:t>Re</w:t>
      </w:r>
      <w:r w:rsidRPr="008B43E7">
        <w:rPr>
          <w:rFonts w:ascii="Libre Franklin" w:eastAsia="Libre Franklin" w:hAnsi="Libre Franklin" w:cs="Libre Franklin"/>
          <w:sz w:val="19"/>
          <w:szCs w:val="19"/>
        </w:rPr>
        <w:t>pública</w:t>
      </w:r>
      <w:proofErr w:type="spellEnd"/>
      <w:r w:rsidRPr="008B43E7">
        <w:rPr>
          <w:rFonts w:ascii="Libre Franklin" w:eastAsia="Libre Franklin" w:hAnsi="Libre Franklin" w:cs="Libre Franklin"/>
          <w:sz w:val="19"/>
          <w:szCs w:val="19"/>
        </w:rPr>
        <w:t xml:space="preserve"> (Bogotá), and the Havana Biennial. She is a member of the New Museum’s incubator, NEW INC, and has received awards from the New York State Council on the Arts, Brooklyn Arts Council, NYC Department of Cultural Affairs, and the Spanish Academy in Ro</w:t>
      </w:r>
      <w:r w:rsidRPr="008B43E7">
        <w:rPr>
          <w:rFonts w:ascii="Libre Franklin" w:eastAsia="Libre Franklin" w:hAnsi="Libre Franklin" w:cs="Libre Franklin"/>
          <w:sz w:val="19"/>
          <w:szCs w:val="19"/>
        </w:rPr>
        <w:t xml:space="preserve">me, among others. Her work has been featured in various publications, including </w:t>
      </w:r>
      <w:proofErr w:type="spellStart"/>
      <w:r w:rsidRPr="008B43E7">
        <w:rPr>
          <w:rFonts w:ascii="Libre Franklin" w:eastAsia="Libre Franklin" w:hAnsi="Libre Franklin" w:cs="Libre Franklin"/>
          <w:i/>
          <w:sz w:val="19"/>
          <w:szCs w:val="19"/>
        </w:rPr>
        <w:t>Artforum</w:t>
      </w:r>
      <w:proofErr w:type="spellEnd"/>
      <w:r w:rsidRPr="008B43E7">
        <w:rPr>
          <w:rFonts w:ascii="Libre Franklin" w:eastAsia="Libre Franklin" w:hAnsi="Libre Franklin" w:cs="Libre Franklin"/>
          <w:sz w:val="19"/>
          <w:szCs w:val="19"/>
        </w:rPr>
        <w:t xml:space="preserve">, </w:t>
      </w:r>
      <w:r w:rsidRPr="008B43E7">
        <w:rPr>
          <w:rFonts w:ascii="Libre Franklin" w:eastAsia="Libre Franklin" w:hAnsi="Libre Franklin" w:cs="Libre Franklin"/>
          <w:i/>
          <w:sz w:val="19"/>
          <w:szCs w:val="19"/>
        </w:rPr>
        <w:t>Art in America</w:t>
      </w:r>
      <w:r w:rsidRPr="008B43E7">
        <w:rPr>
          <w:rFonts w:ascii="Libre Franklin" w:eastAsia="Libre Franklin" w:hAnsi="Libre Franklin" w:cs="Libre Franklin"/>
          <w:sz w:val="19"/>
          <w:szCs w:val="19"/>
        </w:rPr>
        <w:t xml:space="preserve">, </w:t>
      </w:r>
      <w:r w:rsidRPr="008B43E7">
        <w:rPr>
          <w:rFonts w:ascii="Libre Franklin" w:eastAsia="Libre Franklin" w:hAnsi="Libre Franklin" w:cs="Libre Franklin"/>
          <w:i/>
          <w:sz w:val="19"/>
          <w:szCs w:val="19"/>
        </w:rPr>
        <w:t>The New York Times</w:t>
      </w:r>
      <w:r w:rsidRPr="008B43E7">
        <w:rPr>
          <w:rFonts w:ascii="Libre Franklin" w:eastAsia="Libre Franklin" w:hAnsi="Libre Franklin" w:cs="Libre Franklin"/>
          <w:sz w:val="19"/>
          <w:szCs w:val="19"/>
        </w:rPr>
        <w:t xml:space="preserve">, </w:t>
      </w:r>
      <w:r w:rsidRPr="008B43E7">
        <w:rPr>
          <w:rFonts w:ascii="Libre Franklin" w:eastAsia="Libre Franklin" w:hAnsi="Libre Franklin" w:cs="Libre Franklin"/>
          <w:i/>
          <w:sz w:val="19"/>
          <w:szCs w:val="19"/>
        </w:rPr>
        <w:t>The Brooklyn Rail</w:t>
      </w:r>
      <w:r w:rsidRPr="008B43E7">
        <w:rPr>
          <w:rFonts w:ascii="Libre Franklin" w:eastAsia="Libre Franklin" w:hAnsi="Libre Franklin" w:cs="Libre Franklin"/>
          <w:sz w:val="19"/>
          <w:szCs w:val="19"/>
        </w:rPr>
        <w:t xml:space="preserve">, </w:t>
      </w:r>
      <w:r w:rsidRPr="008B43E7">
        <w:rPr>
          <w:rFonts w:ascii="Libre Franklin" w:eastAsia="Libre Franklin" w:hAnsi="Libre Franklin" w:cs="Libre Franklin"/>
          <w:i/>
          <w:sz w:val="19"/>
          <w:szCs w:val="19"/>
        </w:rPr>
        <w:t>ART PAPERS</w:t>
      </w:r>
      <w:r w:rsidRPr="008B43E7">
        <w:rPr>
          <w:rFonts w:ascii="Libre Franklin" w:eastAsia="Libre Franklin" w:hAnsi="Libre Franklin" w:cs="Libre Franklin"/>
          <w:sz w:val="19"/>
          <w:szCs w:val="19"/>
        </w:rPr>
        <w:t xml:space="preserve">, and </w:t>
      </w:r>
      <w:r w:rsidRPr="008B43E7">
        <w:rPr>
          <w:rFonts w:ascii="Libre Franklin" w:eastAsia="Libre Franklin" w:hAnsi="Libre Franklin" w:cs="Libre Franklin"/>
          <w:i/>
          <w:sz w:val="19"/>
          <w:szCs w:val="19"/>
        </w:rPr>
        <w:t>BOMB</w:t>
      </w:r>
      <w:r w:rsidRPr="008B43E7">
        <w:rPr>
          <w:rFonts w:ascii="Libre Franklin" w:eastAsia="Libre Franklin" w:hAnsi="Libre Franklin" w:cs="Libre Franklin"/>
          <w:sz w:val="19"/>
          <w:szCs w:val="19"/>
        </w:rPr>
        <w:t xml:space="preserve">. Barrio has recently been awarded a 2024 Guggenheim Fellowship. She teaches at the School </w:t>
      </w:r>
      <w:r w:rsidRPr="008B43E7">
        <w:rPr>
          <w:rFonts w:ascii="Libre Franklin" w:eastAsia="Libre Franklin" w:hAnsi="Libre Franklin" w:cs="Libre Franklin"/>
          <w:sz w:val="19"/>
          <w:szCs w:val="19"/>
        </w:rPr>
        <w:t>of Visual Arts and Sarah Lawrence College in New York.</w:t>
      </w:r>
    </w:p>
    <w:p w14:paraId="46DC6459" w14:textId="77777777" w:rsidR="00FD3D03" w:rsidRPr="008B43E7" w:rsidRDefault="00FD3D03">
      <w:pPr>
        <w:spacing w:line="264" w:lineRule="auto"/>
        <w:rPr>
          <w:rFonts w:ascii="Libre Franklin" w:eastAsia="Libre Franklin" w:hAnsi="Libre Franklin" w:cs="Libre Franklin"/>
          <w:b/>
          <w:sz w:val="19"/>
          <w:szCs w:val="19"/>
        </w:rPr>
      </w:pPr>
    </w:p>
    <w:p w14:paraId="100295C8" w14:textId="77777777" w:rsidR="00FD3D03" w:rsidRPr="008B43E7" w:rsidRDefault="00A038F8">
      <w:pPr>
        <w:spacing w:line="264" w:lineRule="auto"/>
        <w:rPr>
          <w:rFonts w:ascii="Libre Franklin" w:eastAsia="Libre Franklin" w:hAnsi="Libre Franklin" w:cs="Libre Franklin"/>
          <w:sz w:val="19"/>
          <w:szCs w:val="19"/>
        </w:rPr>
      </w:pPr>
      <w:r w:rsidRPr="008B43E7">
        <w:rPr>
          <w:rFonts w:ascii="Libre Franklin" w:eastAsia="Libre Franklin" w:hAnsi="Libre Franklin" w:cs="Libre Franklin"/>
          <w:sz w:val="19"/>
          <w:szCs w:val="19"/>
          <w:highlight w:val="white"/>
        </w:rPr>
        <w:t xml:space="preserve">Founded by </w:t>
      </w:r>
      <w:proofErr w:type="spellStart"/>
      <w:r w:rsidRPr="008B43E7">
        <w:rPr>
          <w:rFonts w:ascii="Libre Franklin" w:eastAsia="Libre Franklin" w:hAnsi="Libre Franklin" w:cs="Libre Franklin"/>
          <w:sz w:val="19"/>
          <w:szCs w:val="19"/>
          <w:highlight w:val="white"/>
        </w:rPr>
        <w:t>Garanti</w:t>
      </w:r>
      <w:proofErr w:type="spellEnd"/>
      <w:r w:rsidRPr="008B43E7">
        <w:rPr>
          <w:rFonts w:ascii="Libre Franklin" w:eastAsia="Libre Franklin" w:hAnsi="Libre Franklin" w:cs="Libre Franklin"/>
          <w:sz w:val="19"/>
          <w:szCs w:val="19"/>
          <w:highlight w:val="white"/>
        </w:rPr>
        <w:t xml:space="preserve"> BBVA, Salt is a not-for-profit cultural institution engaging in research, exhibitions, publications, web projects, and public programs at the intersections of visual practices, the </w:t>
      </w:r>
      <w:r w:rsidRPr="008B43E7">
        <w:rPr>
          <w:rFonts w:ascii="Libre Franklin" w:eastAsia="Libre Franklin" w:hAnsi="Libre Franklin" w:cs="Libre Franklin"/>
          <w:sz w:val="19"/>
          <w:szCs w:val="19"/>
          <w:highlight w:val="white"/>
        </w:rPr>
        <w:t xml:space="preserve">built environment, social life, and economic history. </w:t>
      </w:r>
      <w:r w:rsidRPr="008B43E7">
        <w:rPr>
          <w:rFonts w:ascii="Libre Franklin" w:eastAsia="Libre Franklin" w:hAnsi="Libre Franklin" w:cs="Libre Franklin"/>
          <w:sz w:val="19"/>
          <w:szCs w:val="19"/>
        </w:rPr>
        <w:t xml:space="preserve">The BBVA Foundation, as the corporate social responsibility of the BBVA Group, is committed to advancing society by promoting and disseminating knowledge through research-based, artistic, cultural, and </w:t>
      </w:r>
      <w:r w:rsidRPr="008B43E7">
        <w:rPr>
          <w:rFonts w:ascii="Libre Franklin" w:eastAsia="Libre Franklin" w:hAnsi="Libre Franklin" w:cs="Libre Franklin"/>
          <w:sz w:val="19"/>
          <w:szCs w:val="19"/>
        </w:rPr>
        <w:t>scientific projects.</w:t>
      </w:r>
    </w:p>
    <w:p w14:paraId="4E38DF44" w14:textId="77777777" w:rsidR="00FD3D03" w:rsidRPr="008B43E7" w:rsidRDefault="00FD3D03">
      <w:pPr>
        <w:spacing w:line="264" w:lineRule="auto"/>
        <w:rPr>
          <w:rFonts w:ascii="Libre Franklin" w:eastAsia="Libre Franklin" w:hAnsi="Libre Franklin" w:cs="Libre Franklin"/>
          <w:sz w:val="19"/>
          <w:szCs w:val="19"/>
        </w:rPr>
      </w:pPr>
    </w:p>
    <w:p w14:paraId="76DA03B9" w14:textId="77777777" w:rsidR="00FD3D03" w:rsidRPr="008B43E7" w:rsidRDefault="00A038F8">
      <w:pPr>
        <w:spacing w:line="264" w:lineRule="auto"/>
        <w:jc w:val="center"/>
        <w:rPr>
          <w:rFonts w:ascii="Libre Franklin" w:eastAsia="Libre Franklin" w:hAnsi="Libre Franklin" w:cs="Libre Franklin"/>
          <w:sz w:val="19"/>
          <w:szCs w:val="19"/>
        </w:rPr>
      </w:pPr>
      <w:r w:rsidRPr="008B43E7">
        <w:rPr>
          <w:rFonts w:ascii="Libre Franklin" w:eastAsia="Libre Franklin" w:hAnsi="Libre Franklin" w:cs="Libre Franklin"/>
          <w:sz w:val="19"/>
          <w:szCs w:val="19"/>
        </w:rPr>
        <w:t>* * *</w:t>
      </w:r>
    </w:p>
    <w:p w14:paraId="24CDD01D" w14:textId="77777777" w:rsidR="00FD3D03" w:rsidRPr="008B43E7" w:rsidRDefault="00FD3D03">
      <w:pPr>
        <w:spacing w:line="264" w:lineRule="auto"/>
        <w:jc w:val="center"/>
        <w:rPr>
          <w:rFonts w:ascii="Libre Franklin" w:eastAsia="Libre Franklin" w:hAnsi="Libre Franklin" w:cs="Libre Franklin"/>
          <w:sz w:val="12"/>
          <w:szCs w:val="12"/>
        </w:rPr>
      </w:pPr>
    </w:p>
    <w:p w14:paraId="06B59E6A" w14:textId="77777777" w:rsidR="00FD3D03" w:rsidRPr="008B43E7" w:rsidRDefault="00A038F8">
      <w:pPr>
        <w:spacing w:line="264" w:lineRule="auto"/>
        <w:rPr>
          <w:rFonts w:ascii="Libre Franklin" w:eastAsia="Libre Franklin" w:hAnsi="Libre Franklin" w:cs="Libre Franklin"/>
          <w:sz w:val="19"/>
          <w:szCs w:val="19"/>
          <w:highlight w:val="white"/>
        </w:rPr>
      </w:pPr>
      <w:r w:rsidRPr="008B43E7">
        <w:rPr>
          <w:rFonts w:ascii="Libre Franklin" w:eastAsia="Libre Franklin" w:hAnsi="Libre Franklin" w:cs="Libre Franklin"/>
          <w:b/>
          <w:sz w:val="19"/>
          <w:szCs w:val="19"/>
          <w:highlight w:val="white"/>
        </w:rPr>
        <w:t xml:space="preserve">Program: </w:t>
      </w:r>
      <w:r w:rsidRPr="008B43E7">
        <w:rPr>
          <w:rFonts w:ascii="Libre Franklin" w:eastAsia="Libre Franklin" w:hAnsi="Libre Franklin" w:cs="Libre Franklin"/>
          <w:sz w:val="19"/>
          <w:szCs w:val="19"/>
          <w:highlight w:val="white"/>
        </w:rPr>
        <w:t xml:space="preserve">Fatma </w:t>
      </w:r>
      <w:proofErr w:type="spellStart"/>
      <w:r w:rsidRPr="008B43E7">
        <w:rPr>
          <w:rFonts w:ascii="Libre Franklin" w:eastAsia="Libre Franklin" w:hAnsi="Libre Franklin" w:cs="Libre Franklin"/>
          <w:sz w:val="19"/>
          <w:szCs w:val="19"/>
          <w:highlight w:val="white"/>
        </w:rPr>
        <w:t>Çolakoğlu</w:t>
      </w:r>
      <w:proofErr w:type="spellEnd"/>
    </w:p>
    <w:p w14:paraId="008AECA1" w14:textId="77777777" w:rsidR="00FD3D03" w:rsidRPr="008B43E7" w:rsidRDefault="00A038F8">
      <w:pPr>
        <w:spacing w:line="264" w:lineRule="auto"/>
        <w:rPr>
          <w:rFonts w:ascii="Libre Franklin" w:eastAsia="Libre Franklin" w:hAnsi="Libre Franklin" w:cs="Libre Franklin"/>
          <w:sz w:val="19"/>
          <w:szCs w:val="19"/>
          <w:highlight w:val="white"/>
        </w:rPr>
      </w:pPr>
      <w:r w:rsidRPr="008B43E7">
        <w:rPr>
          <w:rFonts w:ascii="Libre Franklin" w:eastAsia="Libre Franklin" w:hAnsi="Libre Franklin" w:cs="Libre Franklin"/>
          <w:b/>
          <w:sz w:val="19"/>
          <w:szCs w:val="19"/>
          <w:highlight w:val="white"/>
        </w:rPr>
        <w:t xml:space="preserve">Design: </w:t>
      </w:r>
      <w:proofErr w:type="spellStart"/>
      <w:r w:rsidRPr="008B43E7">
        <w:rPr>
          <w:rFonts w:ascii="Libre Franklin" w:eastAsia="Libre Franklin" w:hAnsi="Libre Franklin" w:cs="Libre Franklin"/>
          <w:sz w:val="19"/>
          <w:szCs w:val="19"/>
          <w:highlight w:val="white"/>
        </w:rPr>
        <w:t>Emirhan</w:t>
      </w:r>
      <w:proofErr w:type="spellEnd"/>
      <w:r w:rsidRPr="008B43E7">
        <w:rPr>
          <w:rFonts w:ascii="Libre Franklin" w:eastAsia="Libre Franklin" w:hAnsi="Libre Franklin" w:cs="Libre Franklin"/>
          <w:sz w:val="19"/>
          <w:szCs w:val="19"/>
          <w:highlight w:val="white"/>
        </w:rPr>
        <w:t xml:space="preserve"> </w:t>
      </w:r>
      <w:proofErr w:type="spellStart"/>
      <w:r w:rsidRPr="008B43E7">
        <w:rPr>
          <w:rFonts w:ascii="Libre Franklin" w:eastAsia="Libre Franklin" w:hAnsi="Libre Franklin" w:cs="Libre Franklin"/>
          <w:sz w:val="19"/>
          <w:szCs w:val="19"/>
          <w:highlight w:val="white"/>
        </w:rPr>
        <w:t>Altuner</w:t>
      </w:r>
      <w:proofErr w:type="spellEnd"/>
    </w:p>
    <w:p w14:paraId="6CA47EBA" w14:textId="77777777" w:rsidR="00FD3D03" w:rsidRPr="008B43E7" w:rsidRDefault="00A038F8">
      <w:pPr>
        <w:spacing w:line="264" w:lineRule="auto"/>
        <w:rPr>
          <w:rFonts w:ascii="Libre Franklin" w:eastAsia="Libre Franklin" w:hAnsi="Libre Franklin" w:cs="Libre Franklin"/>
          <w:sz w:val="19"/>
          <w:szCs w:val="19"/>
          <w:highlight w:val="white"/>
        </w:rPr>
      </w:pPr>
      <w:r w:rsidRPr="008B43E7">
        <w:rPr>
          <w:rFonts w:ascii="Libre Franklin" w:eastAsia="Libre Franklin" w:hAnsi="Libre Franklin" w:cs="Libre Franklin"/>
          <w:b/>
          <w:sz w:val="19"/>
          <w:szCs w:val="19"/>
          <w:highlight w:val="white"/>
        </w:rPr>
        <w:t xml:space="preserve">Text: </w:t>
      </w:r>
      <w:proofErr w:type="spellStart"/>
      <w:r w:rsidRPr="008B43E7">
        <w:rPr>
          <w:rFonts w:ascii="Libre Franklin" w:eastAsia="Libre Franklin" w:hAnsi="Libre Franklin" w:cs="Libre Franklin"/>
          <w:sz w:val="19"/>
          <w:szCs w:val="19"/>
          <w:highlight w:val="white"/>
        </w:rPr>
        <w:t>Ezgi</w:t>
      </w:r>
      <w:proofErr w:type="spellEnd"/>
      <w:r w:rsidRPr="008B43E7">
        <w:rPr>
          <w:rFonts w:ascii="Libre Franklin" w:eastAsia="Libre Franklin" w:hAnsi="Libre Franklin" w:cs="Libre Franklin"/>
          <w:sz w:val="19"/>
          <w:szCs w:val="19"/>
          <w:highlight w:val="white"/>
        </w:rPr>
        <w:t xml:space="preserve"> </w:t>
      </w:r>
      <w:proofErr w:type="spellStart"/>
      <w:r w:rsidRPr="008B43E7">
        <w:rPr>
          <w:rFonts w:ascii="Libre Franklin" w:eastAsia="Libre Franklin" w:hAnsi="Libre Franklin" w:cs="Libre Franklin"/>
          <w:sz w:val="19"/>
          <w:szCs w:val="19"/>
          <w:highlight w:val="white"/>
        </w:rPr>
        <w:t>Yurteri</w:t>
      </w:r>
      <w:proofErr w:type="spellEnd"/>
    </w:p>
    <w:p w14:paraId="7D9EA625" w14:textId="77777777" w:rsidR="00FD3D03" w:rsidRPr="008B43E7" w:rsidRDefault="00A038F8">
      <w:pPr>
        <w:spacing w:line="264" w:lineRule="auto"/>
        <w:rPr>
          <w:rFonts w:ascii="Libre Franklin" w:eastAsia="Libre Franklin" w:hAnsi="Libre Franklin" w:cs="Libre Franklin"/>
          <w:sz w:val="19"/>
          <w:szCs w:val="19"/>
          <w:highlight w:val="white"/>
        </w:rPr>
      </w:pPr>
      <w:r w:rsidRPr="008B43E7">
        <w:rPr>
          <w:rFonts w:ascii="Libre Franklin" w:eastAsia="Libre Franklin" w:hAnsi="Libre Franklin" w:cs="Libre Franklin"/>
          <w:b/>
          <w:sz w:val="19"/>
          <w:szCs w:val="19"/>
          <w:highlight w:val="white"/>
        </w:rPr>
        <w:t xml:space="preserve">Production: </w:t>
      </w:r>
      <w:proofErr w:type="spellStart"/>
      <w:r w:rsidRPr="008B43E7">
        <w:rPr>
          <w:rFonts w:ascii="Libre Franklin" w:eastAsia="Libre Franklin" w:hAnsi="Libre Franklin" w:cs="Libre Franklin"/>
          <w:sz w:val="19"/>
          <w:szCs w:val="19"/>
          <w:highlight w:val="white"/>
        </w:rPr>
        <w:t>Emirhan</w:t>
      </w:r>
      <w:proofErr w:type="spellEnd"/>
      <w:r w:rsidRPr="008B43E7">
        <w:rPr>
          <w:rFonts w:ascii="Libre Franklin" w:eastAsia="Libre Franklin" w:hAnsi="Libre Franklin" w:cs="Libre Franklin"/>
          <w:sz w:val="19"/>
          <w:szCs w:val="19"/>
          <w:highlight w:val="white"/>
        </w:rPr>
        <w:t xml:space="preserve"> </w:t>
      </w:r>
      <w:proofErr w:type="spellStart"/>
      <w:r w:rsidRPr="008B43E7">
        <w:rPr>
          <w:rFonts w:ascii="Libre Franklin" w:eastAsia="Libre Franklin" w:hAnsi="Libre Franklin" w:cs="Libre Franklin"/>
          <w:sz w:val="19"/>
          <w:szCs w:val="19"/>
          <w:highlight w:val="white"/>
        </w:rPr>
        <w:t>Altuner</w:t>
      </w:r>
      <w:proofErr w:type="spellEnd"/>
      <w:r w:rsidRPr="008B43E7">
        <w:rPr>
          <w:rFonts w:ascii="Libre Franklin" w:eastAsia="Libre Franklin" w:hAnsi="Libre Franklin" w:cs="Libre Franklin"/>
          <w:sz w:val="19"/>
          <w:szCs w:val="19"/>
          <w:highlight w:val="white"/>
        </w:rPr>
        <w:t xml:space="preserve">, </w:t>
      </w:r>
      <w:proofErr w:type="spellStart"/>
      <w:r w:rsidRPr="008B43E7">
        <w:rPr>
          <w:rFonts w:ascii="Libre Franklin" w:eastAsia="Libre Franklin" w:hAnsi="Libre Franklin" w:cs="Libre Franklin"/>
          <w:sz w:val="19"/>
          <w:szCs w:val="19"/>
          <w:highlight w:val="white"/>
        </w:rPr>
        <w:t>Eray</w:t>
      </w:r>
      <w:proofErr w:type="spellEnd"/>
      <w:r w:rsidRPr="008B43E7">
        <w:rPr>
          <w:rFonts w:ascii="Libre Franklin" w:eastAsia="Libre Franklin" w:hAnsi="Libre Franklin" w:cs="Libre Franklin"/>
          <w:sz w:val="19"/>
          <w:szCs w:val="19"/>
          <w:highlight w:val="white"/>
        </w:rPr>
        <w:t xml:space="preserve"> </w:t>
      </w:r>
      <w:proofErr w:type="spellStart"/>
      <w:r w:rsidRPr="008B43E7">
        <w:rPr>
          <w:rFonts w:ascii="Libre Franklin" w:eastAsia="Libre Franklin" w:hAnsi="Libre Franklin" w:cs="Libre Franklin"/>
          <w:sz w:val="19"/>
          <w:szCs w:val="19"/>
          <w:highlight w:val="white"/>
        </w:rPr>
        <w:t>Özcan</w:t>
      </w:r>
      <w:proofErr w:type="spellEnd"/>
    </w:p>
    <w:p w14:paraId="4A58D97E" w14:textId="77777777" w:rsidR="00FD3D03" w:rsidRPr="008B43E7" w:rsidRDefault="00A038F8">
      <w:pPr>
        <w:spacing w:line="264" w:lineRule="auto"/>
        <w:rPr>
          <w:rFonts w:ascii="Libre Franklin" w:eastAsia="Libre Franklin" w:hAnsi="Libre Franklin" w:cs="Libre Franklin"/>
          <w:b/>
          <w:sz w:val="19"/>
          <w:szCs w:val="19"/>
          <w:highlight w:val="white"/>
        </w:rPr>
      </w:pPr>
      <w:r w:rsidRPr="008B43E7">
        <w:rPr>
          <w:rFonts w:ascii="Libre Franklin" w:eastAsia="Libre Franklin" w:hAnsi="Libre Franklin" w:cs="Libre Franklin"/>
          <w:b/>
          <w:sz w:val="19"/>
          <w:szCs w:val="19"/>
          <w:highlight w:val="white"/>
        </w:rPr>
        <w:t xml:space="preserve">Installation: </w:t>
      </w:r>
      <w:proofErr w:type="spellStart"/>
      <w:r w:rsidRPr="008B43E7">
        <w:rPr>
          <w:rFonts w:ascii="Libre Franklin" w:eastAsia="Libre Franklin" w:hAnsi="Libre Franklin" w:cs="Libre Franklin"/>
          <w:sz w:val="19"/>
          <w:szCs w:val="19"/>
          <w:highlight w:val="white"/>
        </w:rPr>
        <w:t>Eray</w:t>
      </w:r>
      <w:proofErr w:type="spellEnd"/>
      <w:r w:rsidRPr="008B43E7">
        <w:rPr>
          <w:rFonts w:ascii="Libre Franklin" w:eastAsia="Libre Franklin" w:hAnsi="Libre Franklin" w:cs="Libre Franklin"/>
          <w:sz w:val="19"/>
          <w:szCs w:val="19"/>
          <w:highlight w:val="white"/>
        </w:rPr>
        <w:t xml:space="preserve"> </w:t>
      </w:r>
      <w:proofErr w:type="spellStart"/>
      <w:r w:rsidRPr="008B43E7">
        <w:rPr>
          <w:rFonts w:ascii="Libre Franklin" w:eastAsia="Libre Franklin" w:hAnsi="Libre Franklin" w:cs="Libre Franklin"/>
          <w:sz w:val="19"/>
          <w:szCs w:val="19"/>
          <w:highlight w:val="white"/>
        </w:rPr>
        <w:t>Özcan</w:t>
      </w:r>
      <w:proofErr w:type="spellEnd"/>
      <w:r w:rsidRPr="008B43E7">
        <w:rPr>
          <w:rFonts w:ascii="Libre Franklin" w:eastAsia="Libre Franklin" w:hAnsi="Libre Franklin" w:cs="Libre Franklin"/>
          <w:sz w:val="19"/>
          <w:szCs w:val="19"/>
          <w:highlight w:val="white"/>
        </w:rPr>
        <w:t xml:space="preserve">, Mustafa </w:t>
      </w:r>
      <w:proofErr w:type="spellStart"/>
      <w:r w:rsidRPr="008B43E7">
        <w:rPr>
          <w:rFonts w:ascii="Libre Franklin" w:eastAsia="Libre Franklin" w:hAnsi="Libre Franklin" w:cs="Libre Franklin"/>
          <w:sz w:val="19"/>
          <w:szCs w:val="19"/>
          <w:highlight w:val="white"/>
        </w:rPr>
        <w:t>Hazneci</w:t>
      </w:r>
      <w:proofErr w:type="spellEnd"/>
      <w:r w:rsidRPr="008B43E7">
        <w:rPr>
          <w:rFonts w:ascii="Libre Franklin" w:eastAsia="Libre Franklin" w:hAnsi="Libre Franklin" w:cs="Libre Franklin"/>
          <w:sz w:val="19"/>
          <w:szCs w:val="19"/>
          <w:highlight w:val="white"/>
        </w:rPr>
        <w:t xml:space="preserve">, </w:t>
      </w:r>
      <w:proofErr w:type="spellStart"/>
      <w:r w:rsidRPr="008B43E7">
        <w:rPr>
          <w:rFonts w:ascii="Libre Franklin" w:eastAsia="Libre Franklin" w:hAnsi="Libre Franklin" w:cs="Libre Franklin"/>
          <w:sz w:val="19"/>
          <w:szCs w:val="19"/>
          <w:highlight w:val="white"/>
        </w:rPr>
        <w:t>Fiksatif</w:t>
      </w:r>
      <w:proofErr w:type="spellEnd"/>
      <w:r w:rsidRPr="008B43E7">
        <w:rPr>
          <w:rFonts w:ascii="Libre Franklin" w:eastAsia="Libre Franklin" w:hAnsi="Libre Franklin" w:cs="Libre Franklin"/>
          <w:sz w:val="19"/>
          <w:szCs w:val="19"/>
          <w:highlight w:val="white"/>
        </w:rPr>
        <w:t xml:space="preserve">, 3T </w:t>
      </w:r>
      <w:proofErr w:type="spellStart"/>
      <w:r w:rsidRPr="008B43E7">
        <w:rPr>
          <w:rFonts w:ascii="Libre Franklin" w:eastAsia="Libre Franklin" w:hAnsi="Libre Franklin" w:cs="Libre Franklin"/>
          <w:sz w:val="19"/>
          <w:szCs w:val="19"/>
          <w:highlight w:val="white"/>
        </w:rPr>
        <w:t>Reklam</w:t>
      </w:r>
      <w:proofErr w:type="spellEnd"/>
    </w:p>
    <w:p w14:paraId="4D9CA0F2" w14:textId="77777777" w:rsidR="00FD3D03" w:rsidRPr="008B43E7" w:rsidRDefault="00A038F8">
      <w:pPr>
        <w:spacing w:line="264" w:lineRule="auto"/>
        <w:rPr>
          <w:rFonts w:ascii="Libre Franklin" w:eastAsia="Libre Franklin" w:hAnsi="Libre Franklin" w:cs="Libre Franklin"/>
          <w:sz w:val="19"/>
          <w:szCs w:val="19"/>
          <w:highlight w:val="white"/>
        </w:rPr>
      </w:pPr>
      <w:r w:rsidRPr="008B43E7">
        <w:rPr>
          <w:rFonts w:ascii="Libre Franklin" w:eastAsia="Libre Franklin" w:hAnsi="Libre Franklin" w:cs="Libre Franklin"/>
          <w:b/>
          <w:sz w:val="19"/>
          <w:szCs w:val="19"/>
          <w:highlight w:val="white"/>
        </w:rPr>
        <w:t>Acknowledgments:</w:t>
      </w:r>
      <w:r w:rsidRPr="008B43E7">
        <w:rPr>
          <w:rFonts w:ascii="Libre Franklin" w:eastAsia="Libre Franklin" w:hAnsi="Libre Franklin" w:cs="Libre Franklin"/>
          <w:sz w:val="19"/>
          <w:szCs w:val="19"/>
          <w:highlight w:val="white"/>
        </w:rPr>
        <w:t xml:space="preserve"> BBVA Foundation, Sara </w:t>
      </w:r>
      <w:proofErr w:type="spellStart"/>
      <w:r w:rsidRPr="008B43E7">
        <w:rPr>
          <w:rFonts w:ascii="Libre Franklin" w:eastAsia="Libre Franklin" w:hAnsi="Libre Franklin" w:cs="Libre Franklin"/>
          <w:sz w:val="19"/>
          <w:szCs w:val="19"/>
          <w:highlight w:val="white"/>
        </w:rPr>
        <w:t>Ghavidel</w:t>
      </w:r>
      <w:proofErr w:type="spellEnd"/>
      <w:r w:rsidRPr="008B43E7">
        <w:rPr>
          <w:rFonts w:ascii="Libre Franklin" w:eastAsia="Libre Franklin" w:hAnsi="Libre Franklin" w:cs="Libre Franklin"/>
          <w:sz w:val="19"/>
          <w:szCs w:val="19"/>
          <w:highlight w:val="white"/>
        </w:rPr>
        <w:t xml:space="preserve">, </w:t>
      </w:r>
      <w:proofErr w:type="spellStart"/>
      <w:r w:rsidRPr="008B43E7">
        <w:rPr>
          <w:rFonts w:ascii="Libre Franklin" w:eastAsia="Libre Franklin" w:hAnsi="Libre Franklin" w:cs="Libre Franklin"/>
          <w:sz w:val="19"/>
          <w:szCs w:val="19"/>
          <w:highlight w:val="white"/>
        </w:rPr>
        <w:t>Ömer</w:t>
      </w:r>
      <w:proofErr w:type="spellEnd"/>
      <w:r w:rsidRPr="008B43E7">
        <w:rPr>
          <w:rFonts w:ascii="Libre Franklin" w:eastAsia="Libre Franklin" w:hAnsi="Libre Franklin" w:cs="Libre Franklin"/>
          <w:sz w:val="19"/>
          <w:szCs w:val="19"/>
          <w:highlight w:val="white"/>
        </w:rPr>
        <w:t xml:space="preserve"> Alp </w:t>
      </w:r>
      <w:proofErr w:type="spellStart"/>
      <w:r w:rsidRPr="008B43E7">
        <w:rPr>
          <w:rFonts w:ascii="Libre Franklin" w:eastAsia="Libre Franklin" w:hAnsi="Libre Franklin" w:cs="Libre Franklin"/>
          <w:sz w:val="19"/>
          <w:szCs w:val="19"/>
          <w:highlight w:val="white"/>
        </w:rPr>
        <w:t>Evirgen</w:t>
      </w:r>
      <w:proofErr w:type="spellEnd"/>
      <w:r w:rsidRPr="008B43E7">
        <w:rPr>
          <w:rFonts w:ascii="Libre Franklin" w:eastAsia="Libre Franklin" w:hAnsi="Libre Franklin" w:cs="Libre Franklin"/>
          <w:sz w:val="19"/>
          <w:szCs w:val="19"/>
          <w:highlight w:val="white"/>
        </w:rPr>
        <w:t xml:space="preserve">, Ahmet </w:t>
      </w:r>
      <w:proofErr w:type="spellStart"/>
      <w:r w:rsidRPr="008B43E7">
        <w:rPr>
          <w:rFonts w:ascii="Libre Franklin" w:eastAsia="Libre Franklin" w:hAnsi="Libre Franklin" w:cs="Libre Franklin"/>
          <w:sz w:val="19"/>
          <w:szCs w:val="19"/>
          <w:highlight w:val="white"/>
        </w:rPr>
        <w:t>Yörük</w:t>
      </w:r>
      <w:proofErr w:type="spellEnd"/>
      <w:r w:rsidRPr="008B43E7">
        <w:rPr>
          <w:rFonts w:ascii="Libre Franklin" w:eastAsia="Libre Franklin" w:hAnsi="Libre Franklin" w:cs="Libre Franklin"/>
          <w:sz w:val="19"/>
          <w:szCs w:val="19"/>
          <w:highlight w:val="white"/>
        </w:rPr>
        <w:t xml:space="preserve">, </w:t>
      </w:r>
      <w:proofErr w:type="spellStart"/>
      <w:r w:rsidRPr="008B43E7">
        <w:rPr>
          <w:rFonts w:ascii="Libre Franklin" w:eastAsia="Libre Franklin" w:hAnsi="Libre Franklin" w:cs="Libre Franklin"/>
          <w:sz w:val="19"/>
          <w:szCs w:val="19"/>
          <w:highlight w:val="white"/>
        </w:rPr>
        <w:t>Cenkhan</w:t>
      </w:r>
      <w:proofErr w:type="spellEnd"/>
      <w:r w:rsidRPr="008B43E7">
        <w:rPr>
          <w:rFonts w:ascii="Libre Franklin" w:eastAsia="Libre Franklin" w:hAnsi="Libre Franklin" w:cs="Libre Franklin"/>
          <w:sz w:val="19"/>
          <w:szCs w:val="19"/>
          <w:highlight w:val="white"/>
        </w:rPr>
        <w:t xml:space="preserve"> Aksoy</w:t>
      </w:r>
    </w:p>
    <w:p w14:paraId="0CD74C84" w14:textId="77777777" w:rsidR="00FD3D03" w:rsidRPr="008B43E7" w:rsidRDefault="00FD3D03">
      <w:pPr>
        <w:spacing w:line="264" w:lineRule="auto"/>
        <w:rPr>
          <w:rFonts w:ascii="Libre Franklin" w:eastAsia="Libre Franklin" w:hAnsi="Libre Franklin" w:cs="Libre Franklin"/>
          <w:sz w:val="22"/>
          <w:szCs w:val="20"/>
          <w:highlight w:val="white"/>
        </w:rPr>
      </w:pPr>
    </w:p>
    <w:p w14:paraId="3A9F2D4F" w14:textId="77777777" w:rsidR="00FD3D03" w:rsidRPr="008B43E7" w:rsidRDefault="00A038F8">
      <w:pPr>
        <w:spacing w:line="264" w:lineRule="auto"/>
        <w:jc w:val="right"/>
        <w:rPr>
          <w:rFonts w:ascii="Libre Franklin" w:eastAsia="Libre Franklin" w:hAnsi="Libre Franklin" w:cs="Libre Franklin"/>
          <w:b/>
          <w:sz w:val="22"/>
          <w:szCs w:val="22"/>
          <w:highlight w:val="white"/>
        </w:rPr>
      </w:pPr>
      <w:r w:rsidRPr="008B43E7">
        <w:rPr>
          <w:rFonts w:ascii="Libre Franklin" w:eastAsia="Libre Franklin" w:hAnsi="Libre Franklin" w:cs="Libre Franklin"/>
          <w:b/>
          <w:sz w:val="22"/>
          <w:szCs w:val="22"/>
          <w:highlight w:val="white"/>
        </w:rPr>
        <w:t xml:space="preserve">Salt is founded and supported by </w:t>
      </w:r>
      <w:proofErr w:type="spellStart"/>
      <w:r w:rsidRPr="008B43E7">
        <w:rPr>
          <w:rFonts w:ascii="Libre Franklin" w:eastAsia="Libre Franklin" w:hAnsi="Libre Franklin" w:cs="Libre Franklin"/>
          <w:b/>
          <w:sz w:val="22"/>
          <w:szCs w:val="22"/>
          <w:highlight w:val="white"/>
        </w:rPr>
        <w:t>Garanti</w:t>
      </w:r>
      <w:proofErr w:type="spellEnd"/>
      <w:r w:rsidRPr="008B43E7">
        <w:rPr>
          <w:rFonts w:ascii="Libre Franklin" w:eastAsia="Libre Franklin" w:hAnsi="Libre Franklin" w:cs="Libre Franklin"/>
          <w:b/>
          <w:sz w:val="22"/>
          <w:szCs w:val="22"/>
          <w:highlight w:val="white"/>
        </w:rPr>
        <w:t xml:space="preserve"> BBVA.</w:t>
      </w:r>
    </w:p>
    <w:p w14:paraId="079A02E0" w14:textId="77777777" w:rsidR="00FD3D03" w:rsidRPr="008B43E7" w:rsidRDefault="00FD3D03">
      <w:pPr>
        <w:spacing w:line="264" w:lineRule="auto"/>
        <w:rPr>
          <w:rFonts w:ascii="Libre Franklin" w:eastAsia="Libre Franklin" w:hAnsi="Libre Franklin" w:cs="Libre Franklin"/>
          <w:b/>
          <w:color w:val="222222"/>
          <w:sz w:val="22"/>
          <w:szCs w:val="20"/>
          <w:highlight w:val="white"/>
          <w:u w:val="single"/>
        </w:rPr>
      </w:pPr>
      <w:bookmarkStart w:id="0" w:name="_GoBack"/>
      <w:bookmarkEnd w:id="0"/>
    </w:p>
    <w:p w14:paraId="3A6CF051" w14:textId="77777777" w:rsidR="00FD3D03" w:rsidRPr="008B43E7" w:rsidRDefault="00A038F8">
      <w:pPr>
        <w:spacing w:line="244" w:lineRule="auto"/>
        <w:rPr>
          <w:rFonts w:ascii="Libre Franklin" w:eastAsia="Libre Franklin" w:hAnsi="Libre Franklin" w:cs="Libre Franklin"/>
          <w:b/>
          <w:color w:val="222222"/>
          <w:sz w:val="20"/>
          <w:szCs w:val="20"/>
          <w:highlight w:val="white"/>
          <w:u w:val="single"/>
        </w:rPr>
      </w:pPr>
      <w:r w:rsidRPr="008B43E7">
        <w:rPr>
          <w:rFonts w:ascii="Libre Franklin" w:eastAsia="Libre Franklin" w:hAnsi="Libre Franklin" w:cs="Libre Franklin"/>
          <w:b/>
          <w:color w:val="222222"/>
          <w:sz w:val="20"/>
          <w:szCs w:val="20"/>
          <w:highlight w:val="white"/>
          <w:u w:val="single"/>
        </w:rPr>
        <w:t>Media Relations</w:t>
      </w:r>
    </w:p>
    <w:p w14:paraId="004C1BF6" w14:textId="77777777" w:rsidR="00FD3D03" w:rsidRPr="008B43E7" w:rsidRDefault="00A038F8">
      <w:pPr>
        <w:spacing w:line="244" w:lineRule="auto"/>
        <w:rPr>
          <w:rFonts w:ascii="Libre Franklin" w:eastAsia="Libre Franklin" w:hAnsi="Libre Franklin" w:cs="Libre Franklin"/>
          <w:sz w:val="20"/>
          <w:szCs w:val="20"/>
          <w:highlight w:val="white"/>
        </w:rPr>
      </w:pPr>
      <w:r w:rsidRPr="008B43E7">
        <w:rPr>
          <w:rFonts w:ascii="Libre Franklin" w:eastAsia="Libre Franklin" w:hAnsi="Libre Franklin" w:cs="Libre Franklin"/>
          <w:sz w:val="20"/>
          <w:szCs w:val="20"/>
          <w:highlight w:val="white"/>
        </w:rPr>
        <w:t>Zeynep Akan</w:t>
      </w:r>
    </w:p>
    <w:p w14:paraId="02D95941" w14:textId="77777777" w:rsidR="00FD3D03" w:rsidRPr="008B43E7" w:rsidRDefault="00A038F8">
      <w:pPr>
        <w:spacing w:line="244" w:lineRule="auto"/>
        <w:rPr>
          <w:rFonts w:ascii="Libre Franklin" w:eastAsia="Libre Franklin" w:hAnsi="Libre Franklin" w:cs="Libre Franklin"/>
          <w:sz w:val="20"/>
          <w:szCs w:val="20"/>
          <w:highlight w:val="white"/>
        </w:rPr>
      </w:pPr>
      <w:r w:rsidRPr="008B43E7">
        <w:rPr>
          <w:rFonts w:ascii="Libre Franklin" w:eastAsia="Libre Franklin" w:hAnsi="Libre Franklin" w:cs="Libre Franklin"/>
          <w:sz w:val="20"/>
          <w:szCs w:val="20"/>
          <w:highlight w:val="white"/>
        </w:rPr>
        <w:t>zeynep.akan@saltonline.org</w:t>
      </w:r>
      <w:r w:rsidRPr="008B43E7">
        <w:rPr>
          <w:rFonts w:ascii="Libre Franklin" w:eastAsia="Libre Franklin" w:hAnsi="Libre Franklin" w:cs="Libre Franklin"/>
          <w:sz w:val="20"/>
          <w:szCs w:val="20"/>
          <w:highlight w:val="white"/>
        </w:rPr>
        <w:tab/>
      </w:r>
    </w:p>
    <w:p w14:paraId="6741BE85" w14:textId="77777777" w:rsidR="00FD3D03" w:rsidRPr="008B43E7" w:rsidRDefault="00A038F8">
      <w:pPr>
        <w:spacing w:line="244" w:lineRule="auto"/>
        <w:rPr>
          <w:rFonts w:ascii="Libre Franklin" w:eastAsia="Libre Franklin" w:hAnsi="Libre Franklin" w:cs="Libre Franklin"/>
          <w:color w:val="222222"/>
          <w:sz w:val="20"/>
          <w:szCs w:val="20"/>
          <w:highlight w:val="white"/>
        </w:rPr>
      </w:pPr>
      <w:r w:rsidRPr="008B43E7">
        <w:rPr>
          <w:rFonts w:ascii="Libre Franklin" w:eastAsia="Libre Franklin" w:hAnsi="Libre Franklin" w:cs="Libre Franklin"/>
          <w:sz w:val="20"/>
          <w:szCs w:val="20"/>
          <w:highlight w:val="white"/>
        </w:rPr>
        <w:t>+90 212 334 22 45</w:t>
      </w:r>
    </w:p>
    <w:sectPr w:rsidR="00FD3D03" w:rsidRPr="008B43E7">
      <w:headerReference w:type="default" r:id="rId8"/>
      <w:headerReference w:type="first" r:id="rId9"/>
      <w:footerReference w:type="first" r:id="rId10"/>
      <w:pgSz w:w="11900" w:h="16840"/>
      <w:pgMar w:top="900" w:right="1200" w:bottom="645" w:left="153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C62A3" w14:textId="77777777" w:rsidR="00A038F8" w:rsidRDefault="00A038F8">
      <w:r>
        <w:separator/>
      </w:r>
    </w:p>
  </w:endnote>
  <w:endnote w:type="continuationSeparator" w:id="0">
    <w:p w14:paraId="308A6FD5" w14:textId="77777777" w:rsidR="00A038F8" w:rsidRDefault="00A03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Libre Franklin Light">
    <w:altName w:val="Calibri"/>
    <w:panose1 w:val="020B0604020202020204"/>
    <w:charset w:val="00"/>
    <w:family w:val="auto"/>
    <w:pitch w:val="default"/>
  </w:font>
  <w:font w:name="Libre Franklin">
    <w:altName w:val="Calibri"/>
    <w:panose1 w:val="020B0604020202020204"/>
    <w:charset w:val="00"/>
    <w:family w:val="auto"/>
    <w:pitch w:val="default"/>
  </w:font>
  <w:font w:name="Libre Franklin Medium">
    <w:altName w:val="Calibri"/>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43D25" w14:textId="38E93723" w:rsidR="00FD3D03" w:rsidRDefault="008B43E7">
    <w:pPr>
      <w:rPr>
        <w:rFonts w:ascii="Libre Franklin" w:eastAsia="Libre Franklin" w:hAnsi="Libre Franklin" w:cs="Libre Franklin"/>
        <w:b/>
        <w:color w:val="434343"/>
        <w:sz w:val="16"/>
        <w:szCs w:val="16"/>
      </w:rPr>
    </w:pPr>
    <w:r w:rsidRPr="008B43E7">
      <w:rPr>
        <w:rFonts w:ascii="Libre Franklin" w:eastAsia="Libre Franklin" w:hAnsi="Libre Franklin" w:cs="Libre Franklin"/>
        <w:b/>
        <w:color w:val="434343"/>
        <w:sz w:val="16"/>
        <w:szCs w:val="16"/>
      </w:rPr>
      <mc:AlternateContent>
        <mc:Choice Requires="wps">
          <w:drawing>
            <wp:anchor distT="0" distB="0" distL="114300" distR="114300" simplePos="0" relativeHeight="251660288" behindDoc="0" locked="0" layoutInCell="1" hidden="0" allowOverlap="1" wp14:anchorId="7D27C8C0" wp14:editId="5AF044F4">
              <wp:simplePos x="0" y="0"/>
              <wp:positionH relativeFrom="page">
                <wp:posOffset>2141855</wp:posOffset>
              </wp:positionH>
              <wp:positionV relativeFrom="page">
                <wp:posOffset>9308465</wp:posOffset>
              </wp:positionV>
              <wp:extent cx="1868805" cy="1279525"/>
              <wp:effectExtent l="0" t="0" r="0" b="0"/>
              <wp:wrapNone/>
              <wp:docPr id="1" name="Rectangle 1"/>
              <wp:cNvGraphicFramePr/>
              <a:graphic xmlns:a="http://schemas.openxmlformats.org/drawingml/2006/main">
                <a:graphicData uri="http://schemas.microsoft.com/office/word/2010/wordprocessingShape">
                  <wps:wsp>
                    <wps:cNvSpPr/>
                    <wps:spPr>
                      <a:xfrm>
                        <a:off x="0" y="0"/>
                        <a:ext cx="1868805" cy="1279525"/>
                      </a:xfrm>
                      <a:prstGeom prst="rect">
                        <a:avLst/>
                      </a:prstGeom>
                      <a:noFill/>
                      <a:ln>
                        <a:noFill/>
                      </a:ln>
                    </wps:spPr>
                    <wps:txbx>
                      <w:txbxContent>
                        <w:p w14:paraId="1171CE41" w14:textId="77777777" w:rsidR="008B43E7" w:rsidRDefault="008B43E7" w:rsidP="008B43E7">
                          <w:pPr>
                            <w:ind w:left="141" w:hanging="141"/>
                            <w:textDirection w:val="btLr"/>
                          </w:pPr>
                          <w:r>
                            <w:rPr>
                              <w:rFonts w:ascii="Libre Franklin Medium" w:eastAsia="Libre Franklin Medium" w:hAnsi="Libre Franklin Medium" w:cs="Libre Franklin Medium"/>
                              <w:b/>
                              <w:color w:val="000000"/>
                              <w:sz w:val="16"/>
                            </w:rPr>
                            <w:t xml:space="preserve">Salt </w:t>
                          </w:r>
                          <w:proofErr w:type="spellStart"/>
                          <w:r>
                            <w:rPr>
                              <w:rFonts w:ascii="Libre Franklin Medium" w:eastAsia="Libre Franklin Medium" w:hAnsi="Libre Franklin Medium" w:cs="Libre Franklin Medium"/>
                              <w:b/>
                              <w:color w:val="000000"/>
                              <w:sz w:val="16"/>
                            </w:rPr>
                            <w:t>Beyoğlu</w:t>
                          </w:r>
                          <w:proofErr w:type="spellEnd"/>
                        </w:p>
                        <w:p w14:paraId="560251A7" w14:textId="77777777" w:rsidR="008B43E7" w:rsidRDefault="008B43E7" w:rsidP="008B43E7">
                          <w:pPr>
                            <w:ind w:left="141" w:hanging="141"/>
                            <w:textDirection w:val="btLr"/>
                          </w:pPr>
                          <w:proofErr w:type="spellStart"/>
                          <w:r>
                            <w:rPr>
                              <w:rFonts w:ascii="Libre Franklin Light" w:eastAsia="Libre Franklin Light" w:hAnsi="Libre Franklin Light" w:cs="Libre Franklin Light"/>
                              <w:color w:val="000000"/>
                              <w:sz w:val="16"/>
                            </w:rPr>
                            <w:t>İstiklal</w:t>
                          </w:r>
                          <w:proofErr w:type="spellEnd"/>
                          <w:r>
                            <w:rPr>
                              <w:rFonts w:ascii="Libre Franklin Light" w:eastAsia="Libre Franklin Light" w:hAnsi="Libre Franklin Light" w:cs="Libre Franklin Light"/>
                              <w:color w:val="000000"/>
                              <w:sz w:val="16"/>
                            </w:rPr>
                            <w:t xml:space="preserve"> </w:t>
                          </w:r>
                          <w:proofErr w:type="spellStart"/>
                          <w:r>
                            <w:rPr>
                              <w:rFonts w:ascii="Libre Franklin Light" w:eastAsia="Libre Franklin Light" w:hAnsi="Libre Franklin Light" w:cs="Libre Franklin Light"/>
                              <w:color w:val="000000"/>
                              <w:sz w:val="16"/>
                            </w:rPr>
                            <w:t>Caddesi</w:t>
                          </w:r>
                          <w:proofErr w:type="spellEnd"/>
                          <w:r>
                            <w:rPr>
                              <w:rFonts w:ascii="Libre Franklin Light" w:eastAsia="Libre Franklin Light" w:hAnsi="Libre Franklin Light" w:cs="Libre Franklin Light"/>
                              <w:color w:val="000000"/>
                              <w:sz w:val="16"/>
                            </w:rPr>
                            <w:t xml:space="preserve"> 136</w:t>
                          </w:r>
                        </w:p>
                        <w:p w14:paraId="32035CCB" w14:textId="77777777" w:rsidR="008B43E7" w:rsidRDefault="008B43E7" w:rsidP="008B43E7">
                          <w:pPr>
                            <w:ind w:left="141" w:hanging="141"/>
                            <w:textDirection w:val="btLr"/>
                          </w:pPr>
                          <w:proofErr w:type="spellStart"/>
                          <w:r>
                            <w:rPr>
                              <w:rFonts w:ascii="Libre Franklin Light" w:eastAsia="Libre Franklin Light" w:hAnsi="Libre Franklin Light" w:cs="Libre Franklin Light"/>
                              <w:color w:val="000000"/>
                              <w:sz w:val="16"/>
                            </w:rPr>
                            <w:t>Beyoğlu</w:t>
                          </w:r>
                          <w:proofErr w:type="spellEnd"/>
                          <w:r>
                            <w:rPr>
                              <w:rFonts w:ascii="Libre Franklin Light" w:eastAsia="Libre Franklin Light" w:hAnsi="Libre Franklin Light" w:cs="Libre Franklin Light"/>
                              <w:color w:val="000000"/>
                              <w:sz w:val="16"/>
                            </w:rPr>
                            <w:t xml:space="preserve"> 34430</w:t>
                          </w:r>
                        </w:p>
                        <w:p w14:paraId="460BAB84" w14:textId="77777777" w:rsidR="008B43E7" w:rsidRDefault="008B43E7" w:rsidP="008B43E7">
                          <w:pPr>
                            <w:ind w:left="141" w:hanging="141"/>
                            <w:textDirection w:val="btLr"/>
                          </w:pPr>
                          <w:r>
                            <w:rPr>
                              <w:rFonts w:ascii="Libre Franklin Light" w:eastAsia="Libre Franklin Light" w:hAnsi="Libre Franklin Light" w:cs="Libre Franklin Light"/>
                              <w:color w:val="000000"/>
                              <w:sz w:val="16"/>
                            </w:rPr>
                            <w:t>Istanbul Turkey</w:t>
                          </w:r>
                        </w:p>
                        <w:p w14:paraId="48BFC3A4" w14:textId="77777777" w:rsidR="008B43E7" w:rsidRDefault="008B43E7" w:rsidP="008B43E7">
                          <w:pPr>
                            <w:ind w:left="141" w:hanging="141"/>
                            <w:textDirection w:val="btLr"/>
                          </w:pPr>
                          <w:r>
                            <w:rPr>
                              <w:rFonts w:ascii="Libre Franklin Light" w:eastAsia="Libre Franklin Light" w:hAnsi="Libre Franklin Light" w:cs="Libre Franklin Light"/>
                              <w:color w:val="000000"/>
                              <w:sz w:val="16"/>
                            </w:rPr>
                            <w:t>T +90 212 377 42 00</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7D27C8C0" id="Rectangle 1" o:spid="_x0000_s1026" style="position:absolute;margin-left:168.65pt;margin-top:732.95pt;width:147.15pt;height:100.75pt;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" filled="f" stroked="f">
              <v:textbox inset="2.53958mm,1.2694mm,2.53958mm,1.2694mm">
                <w:txbxContent>
                  <w:p w14:paraId="1171CE41" w14:textId="77777777" w:rsidR="008B43E7" w:rsidRDefault="008B43E7" w:rsidP="008B43E7">
                    <w:pPr>
                      <w:ind w:left="141" w:hanging="141"/>
                      <w:textDirection w:val="btLr"/>
                    </w:pPr>
                    <w:r>
                      <w:rPr>
                        <w:rFonts w:ascii="Libre Franklin Medium" w:eastAsia="Libre Franklin Medium" w:hAnsi="Libre Franklin Medium" w:cs="Libre Franklin Medium"/>
                        <w:b/>
                        <w:color w:val="000000"/>
                        <w:sz w:val="16"/>
                      </w:rPr>
                      <w:t xml:space="preserve">Salt </w:t>
                    </w:r>
                    <w:proofErr w:type="spellStart"/>
                    <w:r>
                      <w:rPr>
                        <w:rFonts w:ascii="Libre Franklin Medium" w:eastAsia="Libre Franklin Medium" w:hAnsi="Libre Franklin Medium" w:cs="Libre Franklin Medium"/>
                        <w:b/>
                        <w:color w:val="000000"/>
                        <w:sz w:val="16"/>
                      </w:rPr>
                      <w:t>Beyoğlu</w:t>
                    </w:r>
                    <w:proofErr w:type="spellEnd"/>
                  </w:p>
                  <w:p w14:paraId="560251A7" w14:textId="77777777" w:rsidR="008B43E7" w:rsidRDefault="008B43E7" w:rsidP="008B43E7">
                    <w:pPr>
                      <w:ind w:left="141" w:hanging="141"/>
                      <w:textDirection w:val="btLr"/>
                    </w:pPr>
                    <w:proofErr w:type="spellStart"/>
                    <w:r>
                      <w:rPr>
                        <w:rFonts w:ascii="Libre Franklin Light" w:eastAsia="Libre Franklin Light" w:hAnsi="Libre Franklin Light" w:cs="Libre Franklin Light"/>
                        <w:color w:val="000000"/>
                        <w:sz w:val="16"/>
                      </w:rPr>
                      <w:t>İstiklal</w:t>
                    </w:r>
                    <w:proofErr w:type="spellEnd"/>
                    <w:r>
                      <w:rPr>
                        <w:rFonts w:ascii="Libre Franklin Light" w:eastAsia="Libre Franklin Light" w:hAnsi="Libre Franklin Light" w:cs="Libre Franklin Light"/>
                        <w:color w:val="000000"/>
                        <w:sz w:val="16"/>
                      </w:rPr>
                      <w:t xml:space="preserve"> </w:t>
                    </w:r>
                    <w:proofErr w:type="spellStart"/>
                    <w:r>
                      <w:rPr>
                        <w:rFonts w:ascii="Libre Franklin Light" w:eastAsia="Libre Franklin Light" w:hAnsi="Libre Franklin Light" w:cs="Libre Franklin Light"/>
                        <w:color w:val="000000"/>
                        <w:sz w:val="16"/>
                      </w:rPr>
                      <w:t>Caddesi</w:t>
                    </w:r>
                    <w:proofErr w:type="spellEnd"/>
                    <w:r>
                      <w:rPr>
                        <w:rFonts w:ascii="Libre Franklin Light" w:eastAsia="Libre Franklin Light" w:hAnsi="Libre Franklin Light" w:cs="Libre Franklin Light"/>
                        <w:color w:val="000000"/>
                        <w:sz w:val="16"/>
                      </w:rPr>
                      <w:t xml:space="preserve"> 136</w:t>
                    </w:r>
                  </w:p>
                  <w:p w14:paraId="32035CCB" w14:textId="77777777" w:rsidR="008B43E7" w:rsidRDefault="008B43E7" w:rsidP="008B43E7">
                    <w:pPr>
                      <w:ind w:left="141" w:hanging="141"/>
                      <w:textDirection w:val="btLr"/>
                    </w:pPr>
                    <w:proofErr w:type="spellStart"/>
                    <w:r>
                      <w:rPr>
                        <w:rFonts w:ascii="Libre Franklin Light" w:eastAsia="Libre Franklin Light" w:hAnsi="Libre Franklin Light" w:cs="Libre Franklin Light"/>
                        <w:color w:val="000000"/>
                        <w:sz w:val="16"/>
                      </w:rPr>
                      <w:t>Beyoğlu</w:t>
                    </w:r>
                    <w:proofErr w:type="spellEnd"/>
                    <w:r>
                      <w:rPr>
                        <w:rFonts w:ascii="Libre Franklin Light" w:eastAsia="Libre Franklin Light" w:hAnsi="Libre Franklin Light" w:cs="Libre Franklin Light"/>
                        <w:color w:val="000000"/>
                        <w:sz w:val="16"/>
                      </w:rPr>
                      <w:t xml:space="preserve"> 34430</w:t>
                    </w:r>
                  </w:p>
                  <w:p w14:paraId="460BAB84" w14:textId="77777777" w:rsidR="008B43E7" w:rsidRDefault="008B43E7" w:rsidP="008B43E7">
                    <w:pPr>
                      <w:ind w:left="141" w:hanging="141"/>
                      <w:textDirection w:val="btLr"/>
                    </w:pPr>
                    <w:r>
                      <w:rPr>
                        <w:rFonts w:ascii="Libre Franklin Light" w:eastAsia="Libre Franklin Light" w:hAnsi="Libre Franklin Light" w:cs="Libre Franklin Light"/>
                        <w:color w:val="000000"/>
                        <w:sz w:val="16"/>
                      </w:rPr>
                      <w:t>Istanbul Turkey</w:t>
                    </w:r>
                  </w:p>
                  <w:p w14:paraId="48BFC3A4" w14:textId="77777777" w:rsidR="008B43E7" w:rsidRDefault="008B43E7" w:rsidP="008B43E7">
                    <w:pPr>
                      <w:ind w:left="141" w:hanging="141"/>
                      <w:textDirection w:val="btLr"/>
                    </w:pPr>
                    <w:r>
                      <w:rPr>
                        <w:rFonts w:ascii="Libre Franklin Light" w:eastAsia="Libre Franklin Light" w:hAnsi="Libre Franklin Light" w:cs="Libre Franklin Light"/>
                        <w:color w:val="000000"/>
                        <w:sz w:val="16"/>
                      </w:rPr>
                      <w:t>T +90 212 377 42 00</w:t>
                    </w:r>
                  </w:p>
                </w:txbxContent>
              </v:textbox>
              <w10:wrap anchorx="page" anchory="page"/>
            </v:rect>
          </w:pict>
        </mc:Fallback>
      </mc:AlternateContent>
    </w:r>
    <w:r w:rsidRPr="008B43E7">
      <w:rPr>
        <w:rFonts w:ascii="Libre Franklin" w:eastAsia="Libre Franklin" w:hAnsi="Libre Franklin" w:cs="Libre Franklin"/>
        <w:b/>
        <w:color w:val="434343"/>
        <w:sz w:val="16"/>
        <w:szCs w:val="16"/>
      </w:rPr>
      <mc:AlternateContent>
        <mc:Choice Requires="wps">
          <w:drawing>
            <wp:anchor distT="0" distB="0" distL="114300" distR="114300" simplePos="0" relativeHeight="251661312" behindDoc="0" locked="0" layoutInCell="1" hidden="0" allowOverlap="1" wp14:anchorId="09041565" wp14:editId="0C45CE1E">
              <wp:simplePos x="0" y="0"/>
              <wp:positionH relativeFrom="page">
                <wp:posOffset>893980</wp:posOffset>
              </wp:positionH>
              <wp:positionV relativeFrom="page">
                <wp:posOffset>9308465</wp:posOffset>
              </wp:positionV>
              <wp:extent cx="1928495" cy="1169035"/>
              <wp:effectExtent l="0" t="0" r="0" b="0"/>
              <wp:wrapNone/>
              <wp:docPr id="2" name="Rectangle 2"/>
              <wp:cNvGraphicFramePr/>
              <a:graphic xmlns:a="http://schemas.openxmlformats.org/drawingml/2006/main">
                <a:graphicData uri="http://schemas.microsoft.com/office/word/2010/wordprocessingShape">
                  <wps:wsp>
                    <wps:cNvSpPr/>
                    <wps:spPr>
                      <a:xfrm>
                        <a:off x="0" y="0"/>
                        <a:ext cx="1928495" cy="1169035"/>
                      </a:xfrm>
                      <a:prstGeom prst="rect">
                        <a:avLst/>
                      </a:prstGeom>
                      <a:noFill/>
                      <a:ln>
                        <a:noFill/>
                      </a:ln>
                    </wps:spPr>
                    <wps:txbx>
                      <w:txbxContent>
                        <w:p w14:paraId="7FC13880" w14:textId="77777777" w:rsidR="008B43E7" w:rsidRPr="00D40204" w:rsidRDefault="008B43E7" w:rsidP="008B43E7">
                          <w:pPr>
                            <w:ind w:left="141" w:hanging="141"/>
                            <w:textDirection w:val="btLr"/>
                            <w:rPr>
                              <w:lang w:val="it-IT"/>
                            </w:rPr>
                          </w:pPr>
                          <w:r w:rsidRPr="00D40204">
                            <w:rPr>
                              <w:rFonts w:ascii="Libre Franklin Medium" w:eastAsia="Libre Franklin Medium" w:hAnsi="Libre Franklin Medium" w:cs="Libre Franklin Medium"/>
                              <w:b/>
                              <w:color w:val="000000"/>
                              <w:sz w:val="16"/>
                              <w:lang w:val="it-IT"/>
                            </w:rPr>
                            <w:t>Salt Galata</w:t>
                          </w:r>
                        </w:p>
                        <w:p w14:paraId="32A1831B" w14:textId="77777777" w:rsidR="008B43E7" w:rsidRPr="00D40204" w:rsidRDefault="008B43E7" w:rsidP="008B43E7">
                          <w:pPr>
                            <w:ind w:left="141" w:hanging="141"/>
                            <w:textDirection w:val="btLr"/>
                            <w:rPr>
                              <w:lang w:val="it-IT"/>
                            </w:rPr>
                          </w:pPr>
                          <w:proofErr w:type="spellStart"/>
                          <w:r w:rsidRPr="00D40204">
                            <w:rPr>
                              <w:rFonts w:ascii="Libre Franklin Light" w:eastAsia="Libre Franklin Light" w:hAnsi="Libre Franklin Light" w:cs="Libre Franklin Light"/>
                              <w:color w:val="000000"/>
                              <w:sz w:val="16"/>
                              <w:lang w:val="it-IT"/>
                            </w:rPr>
                            <w:t>Bankalar</w:t>
                          </w:r>
                          <w:proofErr w:type="spellEnd"/>
                          <w:r w:rsidRPr="00D40204">
                            <w:rPr>
                              <w:rFonts w:ascii="Libre Franklin Light" w:eastAsia="Libre Franklin Light" w:hAnsi="Libre Franklin Light" w:cs="Libre Franklin Light"/>
                              <w:color w:val="000000"/>
                              <w:sz w:val="16"/>
                              <w:lang w:val="it-IT"/>
                            </w:rPr>
                            <w:t xml:space="preserve"> </w:t>
                          </w:r>
                          <w:proofErr w:type="spellStart"/>
                          <w:r w:rsidRPr="00D40204">
                            <w:rPr>
                              <w:rFonts w:ascii="Libre Franklin Light" w:eastAsia="Libre Franklin Light" w:hAnsi="Libre Franklin Light" w:cs="Libre Franklin Light"/>
                              <w:color w:val="000000"/>
                              <w:sz w:val="16"/>
                              <w:lang w:val="it-IT"/>
                            </w:rPr>
                            <w:t>Caddesi</w:t>
                          </w:r>
                          <w:proofErr w:type="spellEnd"/>
                          <w:r w:rsidRPr="00D40204">
                            <w:rPr>
                              <w:rFonts w:ascii="Libre Franklin Light" w:eastAsia="Libre Franklin Light" w:hAnsi="Libre Franklin Light" w:cs="Libre Franklin Light"/>
                              <w:color w:val="000000"/>
                              <w:sz w:val="16"/>
                              <w:lang w:val="it-IT"/>
                            </w:rPr>
                            <w:t xml:space="preserve"> 11</w:t>
                          </w:r>
                        </w:p>
                        <w:p w14:paraId="792F7F58" w14:textId="77777777" w:rsidR="008B43E7" w:rsidRPr="00D40204" w:rsidRDefault="008B43E7" w:rsidP="008B43E7">
                          <w:pPr>
                            <w:ind w:left="141" w:hanging="141"/>
                            <w:textDirection w:val="btLr"/>
                            <w:rPr>
                              <w:lang w:val="it-IT"/>
                            </w:rPr>
                          </w:pPr>
                          <w:proofErr w:type="spellStart"/>
                          <w:r w:rsidRPr="00D40204">
                            <w:rPr>
                              <w:rFonts w:ascii="Libre Franklin Light" w:eastAsia="Libre Franklin Light" w:hAnsi="Libre Franklin Light" w:cs="Libre Franklin Light"/>
                              <w:color w:val="000000"/>
                              <w:sz w:val="16"/>
                              <w:lang w:val="it-IT"/>
                            </w:rPr>
                            <w:t>Karaköy</w:t>
                          </w:r>
                          <w:proofErr w:type="spellEnd"/>
                          <w:r w:rsidRPr="00D40204">
                            <w:rPr>
                              <w:rFonts w:ascii="Libre Franklin Light" w:eastAsia="Libre Franklin Light" w:hAnsi="Libre Franklin Light" w:cs="Libre Franklin Light"/>
                              <w:color w:val="000000"/>
                              <w:sz w:val="16"/>
                              <w:lang w:val="it-IT"/>
                            </w:rPr>
                            <w:t xml:space="preserve"> 34421</w:t>
                          </w:r>
                        </w:p>
                        <w:p w14:paraId="2E353952" w14:textId="77777777" w:rsidR="008B43E7" w:rsidRDefault="008B43E7" w:rsidP="008B43E7">
                          <w:pPr>
                            <w:ind w:left="141" w:hanging="141"/>
                            <w:textDirection w:val="btLr"/>
                          </w:pPr>
                          <w:r>
                            <w:rPr>
                              <w:rFonts w:ascii="Libre Franklin Light" w:eastAsia="Libre Franklin Light" w:hAnsi="Libre Franklin Light" w:cs="Libre Franklin Light"/>
                              <w:color w:val="000000"/>
                              <w:sz w:val="16"/>
                            </w:rPr>
                            <w:t>Istanbul Turkey</w:t>
                          </w:r>
                        </w:p>
                        <w:p w14:paraId="4AE4DD6C" w14:textId="77777777" w:rsidR="008B43E7" w:rsidRDefault="008B43E7" w:rsidP="008B43E7">
                          <w:pPr>
                            <w:ind w:left="141" w:hanging="141"/>
                            <w:textDirection w:val="btLr"/>
                          </w:pPr>
                          <w:r>
                            <w:rPr>
                              <w:rFonts w:ascii="Libre Franklin Light" w:eastAsia="Libre Franklin Light" w:hAnsi="Libre Franklin Light" w:cs="Libre Franklin Light"/>
                              <w:color w:val="000000"/>
                              <w:sz w:val="16"/>
                            </w:rPr>
                            <w:t>T +90 212 334 22 00</w:t>
                          </w:r>
                        </w:p>
                        <w:p w14:paraId="490F61E2" w14:textId="77777777" w:rsidR="008B43E7" w:rsidRDefault="008B43E7" w:rsidP="008B43E7">
                          <w:pPr>
                            <w:ind w:left="141" w:hanging="141"/>
                            <w:textDirection w:val="btLr"/>
                          </w:pPr>
                        </w:p>
                        <w:p w14:paraId="6E2AF949" w14:textId="77777777" w:rsidR="008B43E7" w:rsidRDefault="008B43E7" w:rsidP="008B43E7">
                          <w:pPr>
                            <w:ind w:left="141" w:hanging="141"/>
                            <w:textDirection w:val="btLr"/>
                          </w:pPr>
                          <w:r>
                            <w:rPr>
                              <w:rFonts w:ascii="Libre Franklin Medium" w:eastAsia="Libre Franklin Medium" w:hAnsi="Libre Franklin Medium" w:cs="Libre Franklin Medium"/>
                              <w:b/>
                              <w:color w:val="000000"/>
                              <w:sz w:val="16"/>
                            </w:rPr>
                            <w:t>saltonline.org</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09041565" id="Rectangle 2" o:spid="_x0000_s1027" style="position:absolute;margin-left:70.4pt;margin-top:732.95pt;width:151.85pt;height:92.05pt;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" filled="f" stroked="f">
              <v:textbox inset="2.53958mm,1.2694mm,2.53958mm,1.2694mm">
                <w:txbxContent>
                  <w:p w14:paraId="7FC13880" w14:textId="77777777" w:rsidR="008B43E7" w:rsidRPr="00D40204" w:rsidRDefault="008B43E7" w:rsidP="008B43E7">
                    <w:pPr>
                      <w:ind w:left="141" w:hanging="141"/>
                      <w:textDirection w:val="btLr"/>
                      <w:rPr>
                        <w:lang w:val="it-IT"/>
                      </w:rPr>
                    </w:pPr>
                    <w:r w:rsidRPr="00D40204">
                      <w:rPr>
                        <w:rFonts w:ascii="Libre Franklin Medium" w:eastAsia="Libre Franklin Medium" w:hAnsi="Libre Franklin Medium" w:cs="Libre Franklin Medium"/>
                        <w:b/>
                        <w:color w:val="000000"/>
                        <w:sz w:val="16"/>
                        <w:lang w:val="it-IT"/>
                      </w:rPr>
                      <w:t>Salt Galata</w:t>
                    </w:r>
                  </w:p>
                  <w:p w14:paraId="32A1831B" w14:textId="77777777" w:rsidR="008B43E7" w:rsidRPr="00D40204" w:rsidRDefault="008B43E7" w:rsidP="008B43E7">
                    <w:pPr>
                      <w:ind w:left="141" w:hanging="141"/>
                      <w:textDirection w:val="btLr"/>
                      <w:rPr>
                        <w:lang w:val="it-IT"/>
                      </w:rPr>
                    </w:pPr>
                    <w:proofErr w:type="spellStart"/>
                    <w:r w:rsidRPr="00D40204">
                      <w:rPr>
                        <w:rFonts w:ascii="Libre Franklin Light" w:eastAsia="Libre Franklin Light" w:hAnsi="Libre Franklin Light" w:cs="Libre Franklin Light"/>
                        <w:color w:val="000000"/>
                        <w:sz w:val="16"/>
                        <w:lang w:val="it-IT"/>
                      </w:rPr>
                      <w:t>Bankalar</w:t>
                    </w:r>
                    <w:proofErr w:type="spellEnd"/>
                    <w:r w:rsidRPr="00D40204">
                      <w:rPr>
                        <w:rFonts w:ascii="Libre Franklin Light" w:eastAsia="Libre Franklin Light" w:hAnsi="Libre Franklin Light" w:cs="Libre Franklin Light"/>
                        <w:color w:val="000000"/>
                        <w:sz w:val="16"/>
                        <w:lang w:val="it-IT"/>
                      </w:rPr>
                      <w:t xml:space="preserve"> </w:t>
                    </w:r>
                    <w:proofErr w:type="spellStart"/>
                    <w:r w:rsidRPr="00D40204">
                      <w:rPr>
                        <w:rFonts w:ascii="Libre Franklin Light" w:eastAsia="Libre Franklin Light" w:hAnsi="Libre Franklin Light" w:cs="Libre Franklin Light"/>
                        <w:color w:val="000000"/>
                        <w:sz w:val="16"/>
                        <w:lang w:val="it-IT"/>
                      </w:rPr>
                      <w:t>Caddesi</w:t>
                    </w:r>
                    <w:proofErr w:type="spellEnd"/>
                    <w:r w:rsidRPr="00D40204">
                      <w:rPr>
                        <w:rFonts w:ascii="Libre Franklin Light" w:eastAsia="Libre Franklin Light" w:hAnsi="Libre Franklin Light" w:cs="Libre Franklin Light"/>
                        <w:color w:val="000000"/>
                        <w:sz w:val="16"/>
                        <w:lang w:val="it-IT"/>
                      </w:rPr>
                      <w:t xml:space="preserve"> 11</w:t>
                    </w:r>
                  </w:p>
                  <w:p w14:paraId="792F7F58" w14:textId="77777777" w:rsidR="008B43E7" w:rsidRPr="00D40204" w:rsidRDefault="008B43E7" w:rsidP="008B43E7">
                    <w:pPr>
                      <w:ind w:left="141" w:hanging="141"/>
                      <w:textDirection w:val="btLr"/>
                      <w:rPr>
                        <w:lang w:val="it-IT"/>
                      </w:rPr>
                    </w:pPr>
                    <w:proofErr w:type="spellStart"/>
                    <w:r w:rsidRPr="00D40204">
                      <w:rPr>
                        <w:rFonts w:ascii="Libre Franklin Light" w:eastAsia="Libre Franklin Light" w:hAnsi="Libre Franklin Light" w:cs="Libre Franklin Light"/>
                        <w:color w:val="000000"/>
                        <w:sz w:val="16"/>
                        <w:lang w:val="it-IT"/>
                      </w:rPr>
                      <w:t>Karaköy</w:t>
                    </w:r>
                    <w:proofErr w:type="spellEnd"/>
                    <w:r w:rsidRPr="00D40204">
                      <w:rPr>
                        <w:rFonts w:ascii="Libre Franklin Light" w:eastAsia="Libre Franklin Light" w:hAnsi="Libre Franklin Light" w:cs="Libre Franklin Light"/>
                        <w:color w:val="000000"/>
                        <w:sz w:val="16"/>
                        <w:lang w:val="it-IT"/>
                      </w:rPr>
                      <w:t xml:space="preserve"> 34421</w:t>
                    </w:r>
                  </w:p>
                  <w:p w14:paraId="2E353952" w14:textId="77777777" w:rsidR="008B43E7" w:rsidRDefault="008B43E7" w:rsidP="008B43E7">
                    <w:pPr>
                      <w:ind w:left="141" w:hanging="141"/>
                      <w:textDirection w:val="btLr"/>
                    </w:pPr>
                    <w:r>
                      <w:rPr>
                        <w:rFonts w:ascii="Libre Franklin Light" w:eastAsia="Libre Franklin Light" w:hAnsi="Libre Franklin Light" w:cs="Libre Franklin Light"/>
                        <w:color w:val="000000"/>
                        <w:sz w:val="16"/>
                      </w:rPr>
                      <w:t>Istanbul Turkey</w:t>
                    </w:r>
                  </w:p>
                  <w:p w14:paraId="4AE4DD6C" w14:textId="77777777" w:rsidR="008B43E7" w:rsidRDefault="008B43E7" w:rsidP="008B43E7">
                    <w:pPr>
                      <w:ind w:left="141" w:hanging="141"/>
                      <w:textDirection w:val="btLr"/>
                    </w:pPr>
                    <w:r>
                      <w:rPr>
                        <w:rFonts w:ascii="Libre Franklin Light" w:eastAsia="Libre Franklin Light" w:hAnsi="Libre Franklin Light" w:cs="Libre Franklin Light"/>
                        <w:color w:val="000000"/>
                        <w:sz w:val="16"/>
                      </w:rPr>
                      <w:t>T +90 212 334 22 00</w:t>
                    </w:r>
                  </w:p>
                  <w:p w14:paraId="490F61E2" w14:textId="77777777" w:rsidR="008B43E7" w:rsidRDefault="008B43E7" w:rsidP="008B43E7">
                    <w:pPr>
                      <w:ind w:left="141" w:hanging="141"/>
                      <w:textDirection w:val="btLr"/>
                    </w:pPr>
                  </w:p>
                  <w:p w14:paraId="6E2AF949" w14:textId="77777777" w:rsidR="008B43E7" w:rsidRDefault="008B43E7" w:rsidP="008B43E7">
                    <w:pPr>
                      <w:ind w:left="141" w:hanging="141"/>
                      <w:textDirection w:val="btLr"/>
                    </w:pPr>
                    <w:r>
                      <w:rPr>
                        <w:rFonts w:ascii="Libre Franklin Medium" w:eastAsia="Libre Franklin Medium" w:hAnsi="Libre Franklin Medium" w:cs="Libre Franklin Medium"/>
                        <w:b/>
                        <w:color w:val="000000"/>
                        <w:sz w:val="16"/>
                      </w:rPr>
                      <w:t>saltonline.org</w:t>
                    </w:r>
                  </w:p>
                </w:txbxContent>
              </v:textbox>
              <w10:wrap anchorx="page" anchory="page"/>
            </v:rect>
          </w:pict>
        </mc:Fallback>
      </mc:AlternateContent>
    </w:r>
  </w:p>
  <w:p w14:paraId="74DA8F2D" w14:textId="77777777" w:rsidR="00FD3D03" w:rsidRDefault="00FD3D03">
    <w:pPr>
      <w:rPr>
        <w:rFonts w:ascii="Libre Franklin" w:eastAsia="Libre Franklin" w:hAnsi="Libre Franklin" w:cs="Libre Franklin"/>
        <w:b/>
        <w:color w:val="434343"/>
        <w:sz w:val="16"/>
        <w:szCs w:val="16"/>
      </w:rPr>
    </w:pPr>
  </w:p>
  <w:p w14:paraId="7FB3B046" w14:textId="77777777" w:rsidR="00FD3D03" w:rsidRDefault="00FD3D03">
    <w:pPr>
      <w:rPr>
        <w:rFonts w:ascii="Libre Franklin" w:eastAsia="Libre Franklin" w:hAnsi="Libre Franklin" w:cs="Libre Franklin"/>
        <w:b/>
        <w:color w:val="434343"/>
        <w:sz w:val="16"/>
        <w:szCs w:val="16"/>
      </w:rPr>
    </w:pPr>
  </w:p>
  <w:p w14:paraId="2B7E623F" w14:textId="77777777" w:rsidR="00FD3D03" w:rsidRDefault="00FD3D03">
    <w:pPr>
      <w:rPr>
        <w:rFonts w:ascii="Libre Franklin" w:eastAsia="Libre Franklin" w:hAnsi="Libre Franklin" w:cs="Libre Franklin"/>
        <w:b/>
        <w:color w:val="434343"/>
        <w:sz w:val="16"/>
        <w:szCs w:val="16"/>
      </w:rPr>
    </w:pPr>
  </w:p>
  <w:p w14:paraId="2A8BC542" w14:textId="77777777" w:rsidR="00FD3D03" w:rsidRDefault="00FD3D03">
    <w:pPr>
      <w:rPr>
        <w:rFonts w:ascii="Libre Franklin" w:eastAsia="Libre Franklin" w:hAnsi="Libre Franklin" w:cs="Libre Franklin"/>
        <w:b/>
        <w:color w:val="434343"/>
        <w:sz w:val="16"/>
        <w:szCs w:val="16"/>
      </w:rPr>
    </w:pPr>
  </w:p>
  <w:p w14:paraId="4F1B3B8F" w14:textId="77777777" w:rsidR="00FD3D03" w:rsidRDefault="00FD3D03">
    <w:pPr>
      <w:rPr>
        <w:rFonts w:ascii="Libre Franklin" w:eastAsia="Libre Franklin" w:hAnsi="Libre Franklin" w:cs="Libre Franklin"/>
        <w:b/>
        <w:color w:val="434343"/>
        <w:sz w:val="16"/>
        <w:szCs w:val="16"/>
      </w:rPr>
    </w:pPr>
  </w:p>
  <w:p w14:paraId="62C8BAD5" w14:textId="77777777" w:rsidR="00FD3D03" w:rsidRDefault="00FD3D03">
    <w:pPr>
      <w:rPr>
        <w:rFonts w:ascii="Libre Franklin" w:eastAsia="Libre Franklin" w:hAnsi="Libre Franklin" w:cs="Libre Franklin"/>
        <w:b/>
        <w:color w:val="434343"/>
        <w:sz w:val="16"/>
        <w:szCs w:val="16"/>
      </w:rPr>
    </w:pPr>
  </w:p>
  <w:p w14:paraId="49B46E12" w14:textId="77777777" w:rsidR="00FD3D03" w:rsidRDefault="00FD3D03">
    <w:pPr>
      <w:rPr>
        <w:rFonts w:ascii="Libre Franklin" w:eastAsia="Libre Franklin" w:hAnsi="Libre Franklin" w:cs="Libre Franklin"/>
        <w:b/>
        <w:color w:val="434343"/>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6269C" w14:textId="77777777" w:rsidR="00A038F8" w:rsidRDefault="00A038F8">
      <w:r>
        <w:separator/>
      </w:r>
    </w:p>
  </w:footnote>
  <w:footnote w:type="continuationSeparator" w:id="0">
    <w:p w14:paraId="2AB9AE34" w14:textId="77777777" w:rsidR="00A038F8" w:rsidRDefault="00A03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9BB99" w14:textId="77777777" w:rsidR="00FD3D03" w:rsidRDefault="00A038F8">
    <w:pPr>
      <w:spacing w:line="276" w:lineRule="auto"/>
      <w:ind w:left="425"/>
    </w:pPr>
    <w:r>
      <w:rPr>
        <w:noProof/>
      </w:rPr>
      <w:drawing>
        <wp:anchor distT="0" distB="0" distL="0" distR="0" simplePos="0" relativeHeight="251658240" behindDoc="1" locked="0" layoutInCell="1" hidden="0" allowOverlap="1" wp14:anchorId="1BEA3D8A" wp14:editId="0447A2F7">
          <wp:simplePos x="0" y="0"/>
          <wp:positionH relativeFrom="column">
            <wp:posOffset>-1133998</wp:posOffset>
          </wp:positionH>
          <wp:positionV relativeFrom="paragraph">
            <wp:posOffset>-449578</wp:posOffset>
          </wp:positionV>
          <wp:extent cx="7556400" cy="106920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0" r="20"/>
                  <a:stretch>
                    <a:fillRect/>
                  </a:stretch>
                </pic:blipFill>
                <pic:spPr>
                  <a:xfrm>
                    <a:off x="0" y="0"/>
                    <a:ext cx="7556400" cy="10692000"/>
                  </a:xfrm>
                  <a:prstGeom prst="rect">
                    <a:avLst/>
                  </a:prstGeom>
                  <a:ln/>
                </pic:spPr>
              </pic:pic>
            </a:graphicData>
          </a:graphic>
        </wp:anchor>
      </w:drawing>
    </w:r>
  </w:p>
  <w:p w14:paraId="3BEEA902" w14:textId="77777777" w:rsidR="00FD3D03" w:rsidRDefault="00FD3D03">
    <w:pPr>
      <w:spacing w:line="276" w:lineRule="auto"/>
      <w:ind w:left="42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619D2" w14:textId="77777777" w:rsidR="00FD3D03" w:rsidRDefault="00A038F8">
    <w:pPr>
      <w:pBdr>
        <w:top w:val="nil"/>
        <w:left w:val="nil"/>
        <w:bottom w:val="nil"/>
        <w:right w:val="nil"/>
        <w:between w:val="nil"/>
      </w:pBdr>
      <w:tabs>
        <w:tab w:val="center" w:pos="4680"/>
        <w:tab w:val="right" w:pos="9360"/>
      </w:tabs>
      <w:rPr>
        <w:color w:val="000000"/>
      </w:rPr>
    </w:pPr>
    <w:r>
      <w:tab/>
    </w: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D03"/>
    <w:rsid w:val="008B43E7"/>
    <w:rsid w:val="00A038F8"/>
    <w:rsid w:val="00FD3D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21C21CFF"/>
  <w15:docId w15:val="{CC92DFEA-8F0C-3C4C-AC60-84161714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line="276" w:lineRule="auto"/>
      <w:ind w:left="425"/>
      <w:outlineLvl w:val="0"/>
    </w:pPr>
    <w:rPr>
      <w:rFonts w:ascii="Arial" w:eastAsia="Arial" w:hAnsi="Arial" w:cs="Arial"/>
      <w:color w:val="003580"/>
      <w:sz w:val="32"/>
      <w:szCs w:val="32"/>
    </w:rPr>
  </w:style>
  <w:style w:type="paragraph" w:styleId="Heading2">
    <w:name w:val="heading 2"/>
    <w:basedOn w:val="Normal"/>
    <w:next w:val="Normal"/>
    <w:uiPriority w:val="9"/>
    <w:semiHidden/>
    <w:unhideWhenUsed/>
    <w:qFormat/>
    <w:pPr>
      <w:keepNext/>
      <w:keepLines/>
      <w:pBdr>
        <w:top w:val="single" w:sz="8" w:space="3" w:color="2DCCCD"/>
        <w:bottom w:val="single" w:sz="8" w:space="3" w:color="2DCCCD"/>
      </w:pBdr>
      <w:spacing w:line="276" w:lineRule="auto"/>
      <w:ind w:left="425"/>
      <w:outlineLvl w:val="1"/>
    </w:pPr>
    <w:rPr>
      <w:rFonts w:ascii="Arial" w:eastAsia="Arial" w:hAnsi="Arial" w:cs="Arial"/>
      <w:b/>
      <w:color w:val="003580"/>
      <w:sz w:val="16"/>
      <w:szCs w:val="16"/>
    </w:rPr>
  </w:style>
  <w:style w:type="paragraph" w:styleId="Heading3">
    <w:name w:val="heading 3"/>
    <w:basedOn w:val="Normal"/>
    <w:next w:val="Normal"/>
    <w:uiPriority w:val="9"/>
    <w:semiHidden/>
    <w:unhideWhenUsed/>
    <w:qFormat/>
    <w:pPr>
      <w:keepNext/>
      <w:keepLines/>
      <w:spacing w:line="276" w:lineRule="auto"/>
      <w:ind w:left="425"/>
      <w:outlineLvl w:val="2"/>
    </w:pPr>
    <w:rPr>
      <w:rFonts w:ascii="Arial" w:eastAsia="Arial" w:hAnsi="Arial" w:cs="Arial"/>
      <w:color w:val="003580"/>
      <w:sz w:val="16"/>
      <w:szCs w:val="1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B43E7"/>
    <w:pPr>
      <w:tabs>
        <w:tab w:val="center" w:pos="4703"/>
        <w:tab w:val="right" w:pos="9406"/>
      </w:tabs>
    </w:pPr>
  </w:style>
  <w:style w:type="character" w:customStyle="1" w:styleId="HeaderChar">
    <w:name w:val="Header Char"/>
    <w:basedOn w:val="DefaultParagraphFont"/>
    <w:link w:val="Header"/>
    <w:uiPriority w:val="99"/>
    <w:rsid w:val="008B43E7"/>
  </w:style>
  <w:style w:type="paragraph" w:styleId="Footer">
    <w:name w:val="footer"/>
    <w:basedOn w:val="Normal"/>
    <w:link w:val="FooterChar"/>
    <w:uiPriority w:val="99"/>
    <w:unhideWhenUsed/>
    <w:rsid w:val="008B43E7"/>
    <w:pPr>
      <w:tabs>
        <w:tab w:val="center" w:pos="4703"/>
        <w:tab w:val="right" w:pos="9406"/>
      </w:tabs>
    </w:pPr>
  </w:style>
  <w:style w:type="character" w:customStyle="1" w:styleId="FooterChar">
    <w:name w:val="Footer Char"/>
    <w:basedOn w:val="DefaultParagraphFont"/>
    <w:link w:val="Footer"/>
    <w:uiPriority w:val="99"/>
    <w:rsid w:val="008B4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altonline.org/en/273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801</Words>
  <Characters>4568</Characters>
  <Application>Microsoft Office Word</Application>
  <DocSecurity>0</DocSecurity>
  <Lines>38</Lines>
  <Paragraphs>10</Paragraphs>
  <ScaleCrop>false</ScaleCrop>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2024-05-22T05:19:00Z</dcterms:created>
  <dcterms:modified xsi:type="dcterms:W3CDTF">2024-05-22T05:23:00Z</dcterms:modified>
</cp:coreProperties>
</file>